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B10AB6" w14:textId="2E29AC20" w:rsidR="001B29DA" w:rsidRDefault="008D7E55" w:rsidP="001B29DA">
      <w:pPr>
        <w:spacing w:after="0" w:line="408" w:lineRule="auto"/>
        <w:ind w:left="120"/>
        <w:rPr>
          <w:rFonts w:ascii="Times New Roman" w:hAnsi="Times New Roman"/>
          <w:b/>
          <w:color w:val="000000"/>
          <w:kern w:val="0"/>
          <w:sz w:val="24"/>
          <w:szCs w:val="24"/>
          <w14:ligatures w14:val="none"/>
        </w:rPr>
      </w:pPr>
      <w:r>
        <w:rPr>
          <w:noProof/>
        </w:rPr>
        <w:drawing>
          <wp:inline distT="0" distB="0" distL="0" distR="0" wp14:anchorId="01D729BF" wp14:editId="20C05042">
            <wp:extent cx="6663690" cy="9170670"/>
            <wp:effectExtent l="0" t="0" r="3810" b="0"/>
            <wp:docPr id="89909050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3690" cy="917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6E402" w14:textId="77777777" w:rsidR="00C667E0" w:rsidRPr="00C667E0" w:rsidRDefault="00C667E0" w:rsidP="00C667E0">
      <w:pPr>
        <w:spacing w:after="0" w:line="276" w:lineRule="auto"/>
        <w:ind w:left="120"/>
        <w:rPr>
          <w:kern w:val="0"/>
          <w:sz w:val="24"/>
          <w:szCs w:val="24"/>
          <w:lang w:val="en-US"/>
          <w14:ligatures w14:val="none"/>
        </w:rPr>
      </w:pPr>
    </w:p>
    <w:p w14:paraId="57B5E61C" w14:textId="77777777" w:rsidR="00C667E0" w:rsidRPr="00C667E0" w:rsidRDefault="00C667E0" w:rsidP="00C667E0">
      <w:pPr>
        <w:widowControl w:val="0"/>
        <w:autoSpaceDE w:val="0"/>
        <w:autoSpaceDN w:val="0"/>
        <w:spacing w:before="72" w:after="0" w:line="240" w:lineRule="auto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1.</w:t>
      </w:r>
      <w:r w:rsidRPr="00C667E0">
        <w:rPr>
          <w:rFonts w:ascii="Times New Roman" w:eastAsia="Times New Roman" w:hAnsi="Times New Roman"/>
          <w:b/>
          <w:bCs/>
          <w:spacing w:val="5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Пояснительная</w:t>
      </w:r>
      <w:r w:rsidRPr="00C667E0">
        <w:rPr>
          <w:rFonts w:ascii="Times New Roman" w:eastAsia="Times New Roman" w:hAnsi="Times New Roman"/>
          <w:b/>
          <w:bCs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записка.</w:t>
      </w:r>
    </w:p>
    <w:p w14:paraId="7849A1A7" w14:textId="180A4AED" w:rsidR="00C667E0" w:rsidRPr="00C667E0" w:rsidRDefault="00C667E0" w:rsidP="00C667E0">
      <w:pPr>
        <w:widowControl w:val="0"/>
        <w:autoSpaceDE w:val="0"/>
        <w:autoSpaceDN w:val="0"/>
        <w:spacing w:before="46" w:after="0" w:line="240" w:lineRule="auto"/>
        <w:ind w:right="135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Идея, цели и задачи программы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курса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Основы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» исходят из концептуальной модели детско-юношеского геологического движения в России, в которой определена роль геологии в повышении образовательного и мировоззренческого уровня формирующейся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личности.</w:t>
      </w:r>
    </w:p>
    <w:p w14:paraId="3BCB6992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Геология не входит в программу среднего образования, являясь между тем очень важной дисциплиной, знания которой необходимо для формирования естественнонаучного мировоззрения и экологической грамотности ребёнка.</w:t>
      </w:r>
    </w:p>
    <w:p w14:paraId="059DE115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Актуальность программы заключается в том, что, являясь существенным дополнением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программы «Окружающий мир», позволит школьникам получить соответствующее современному уровню целостное представления о Земле как о космическом и геологическом теле, а также подготовит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детей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следующим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базовым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школьным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дисциплинам: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географии, биологии, химии, физики.</w:t>
      </w:r>
    </w:p>
    <w:p w14:paraId="14D08A58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Особенностью программы является и то, что, изучая геологию, увлекаясь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профессией геолога, обучающиеся определяют для себя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горизонты развития самостоятельно, проходя при этом путь личного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развития быстрыми темпами, на максимальном уровне сложности.</w:t>
      </w:r>
    </w:p>
    <w:p w14:paraId="1F580FC9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41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Новизна программы в том, что программа позволяет обучающимся находить реальные мотивы и цели, побуждающие к учебной деятельности, что неизбежно приведет к работе с научными теоретическими понятиями, к формированию теоретического мышления и творческих способностей, и, следовательно, развитие творческого потенциала.</w:t>
      </w:r>
    </w:p>
    <w:p w14:paraId="1062663E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4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основу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программы положен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краеведческий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принцип,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что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значительно расширяет представление о геологии родного края, его ресурсах, охране и преобразовании природы.</w:t>
      </w:r>
    </w:p>
    <w:p w14:paraId="29F9124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Основная </w:t>
      </w: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цель данной программы: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создание условий для развития личности учащихся, способной к самообразованию, саморазвитию, самореализации, через освоение геологических знаний, изучение природы родного края, профессиональную направленность.</w:t>
      </w:r>
    </w:p>
    <w:p w14:paraId="533FA2CF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jc w:val="both"/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Исходя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цели,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определены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следующие </w:t>
      </w:r>
      <w:r w:rsidRPr="00C667E0">
        <w:rPr>
          <w:rFonts w:ascii="Times New Roman" w:eastAsia="Times New Roman" w:hAnsi="Times New Roman"/>
          <w:i/>
          <w:spacing w:val="-2"/>
          <w:kern w:val="0"/>
          <w:sz w:val="24"/>
          <w:szCs w:val="24"/>
          <w14:ligatures w14:val="none"/>
        </w:rPr>
        <w:t>задачи:</w:t>
      </w:r>
    </w:p>
    <w:p w14:paraId="4B55B7B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before="47" w:after="0" w:line="322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обучение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основам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геологических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знаний;</w:t>
      </w:r>
    </w:p>
    <w:p w14:paraId="3274C8A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22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умения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работать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разными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источниками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информации;</w:t>
      </w:r>
    </w:p>
    <w:p w14:paraId="4541C5B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  <w:tab w:val="left" w:pos="3296"/>
          <w:tab w:val="left" w:pos="4592"/>
          <w:tab w:val="left" w:pos="4968"/>
          <w:tab w:val="left" w:pos="7245"/>
          <w:tab w:val="left" w:pos="8777"/>
        </w:tabs>
        <w:autoSpaceDE w:val="0"/>
        <w:autoSpaceDN w:val="0"/>
        <w:spacing w:after="0" w:line="240" w:lineRule="auto"/>
        <w:ind w:left="1713" w:right="13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интеграция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геологии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образовательных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дисциплин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(математики,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физики, химии, географии, биологии, краеведения и др.);</w:t>
      </w:r>
    </w:p>
    <w:p w14:paraId="074A0526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  <w:tab w:val="left" w:pos="3851"/>
          <w:tab w:val="left" w:pos="5093"/>
          <w:tab w:val="left" w:pos="7141"/>
          <w:tab w:val="left" w:pos="9372"/>
        </w:tabs>
        <w:autoSpaceDE w:val="0"/>
        <w:autoSpaceDN w:val="0"/>
        <w:spacing w:after="0" w:line="242" w:lineRule="auto"/>
        <w:ind w:left="1713" w:right="14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навыка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приобретения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обучающимися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личного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практического и теоретического опыта;</w:t>
      </w:r>
    </w:p>
    <w:p w14:paraId="3DB44138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317" w:lineRule="exact"/>
        <w:ind w:left="171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обучение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приемам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мониторинга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окружающей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среды:</w:t>
      </w:r>
    </w:p>
    <w:p w14:paraId="4736E6F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3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туристско-бытовых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навыков,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 личной гигиены и первой до врачебной помощи.</w:t>
      </w:r>
    </w:p>
    <w:p w14:paraId="2046B772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44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создание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условий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развития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теоретического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диалектического мышления обучающихся;</w:t>
      </w:r>
    </w:p>
    <w:p w14:paraId="53F8489C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77066B59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67" w:after="0" w:line="240" w:lineRule="auto"/>
        <w:ind w:left="1713"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 xml:space="preserve">создание условий для поддержания высокого уровня познавательной активности обучающихся через организацию их собственной 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4C513E0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2" w:after="0" w:line="240" w:lineRule="auto"/>
        <w:ind w:left="1713" w:right="143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развитие способностей принимать не стандартные решения в исключительных ситуациях.</w:t>
      </w:r>
    </w:p>
    <w:p w14:paraId="63C46BD3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21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патриотизма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через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природы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родного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края;</w:t>
      </w:r>
    </w:p>
    <w:p w14:paraId="01697817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2" w:lineRule="auto"/>
        <w:ind w:left="1713" w:right="142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 экологической культуры, чувства ответственности за сохранение окружающей среды;</w:t>
      </w:r>
    </w:p>
    <w:p w14:paraId="4630B630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2"/>
        </w:tabs>
        <w:autoSpaceDE w:val="0"/>
        <w:autoSpaceDN w:val="0"/>
        <w:spacing w:after="0" w:line="317" w:lineRule="exact"/>
        <w:ind w:left="1712" w:hanging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личности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способной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думать,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творить,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действовать;</w:t>
      </w:r>
    </w:p>
    <w:p w14:paraId="55CA333E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44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ценностных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ориентиров,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стремление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утвердить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себя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разнообразной деятельности, активной жизненной позиции;</w:t>
      </w:r>
    </w:p>
    <w:p w14:paraId="491CB4BA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after="0" w:line="240" w:lineRule="auto"/>
        <w:ind w:left="1713" w:right="135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формирование ответственного отношения к исполнению обязанностей, пунктуальность, инициативность, коллективизм;</w:t>
      </w:r>
    </w:p>
    <w:p w14:paraId="6D4E304A" w14:textId="77777777" w:rsidR="00C667E0" w:rsidRPr="00C667E0" w:rsidRDefault="00C667E0" w:rsidP="00C667E0">
      <w:pPr>
        <w:widowControl w:val="0"/>
        <w:numPr>
          <w:ilvl w:val="0"/>
          <w:numId w:val="4"/>
        </w:numPr>
        <w:tabs>
          <w:tab w:val="left" w:pos="1713"/>
        </w:tabs>
        <w:autoSpaceDE w:val="0"/>
        <w:autoSpaceDN w:val="0"/>
        <w:spacing w:before="1" w:after="0" w:line="322" w:lineRule="exact"/>
        <w:ind w:left="1713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укрепление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здоровья,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воспитание</w:t>
      </w:r>
      <w:r w:rsidRPr="00C667E0">
        <w:rPr>
          <w:rFonts w:ascii="Times New Roman" w:eastAsia="Times New Roman" w:hAnsi="Times New Roman"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физической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культуры.</w:t>
      </w:r>
    </w:p>
    <w:p w14:paraId="6B9F7639" w14:textId="77777777" w:rsidR="00C667E0" w:rsidRPr="00C667E0" w:rsidRDefault="00C667E0" w:rsidP="00C667E0">
      <w:pPr>
        <w:widowControl w:val="0"/>
        <w:autoSpaceDE w:val="0"/>
        <w:autoSpaceDN w:val="0"/>
        <w:spacing w:after="0" w:line="322" w:lineRule="exact"/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>Принципы</w:t>
      </w:r>
      <w:r w:rsidRPr="00C667E0">
        <w:rPr>
          <w:rFonts w:ascii="Times New Roman" w:eastAsia="Times New Roman" w:hAnsi="Times New Roman"/>
          <w:i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i/>
          <w:spacing w:val="-2"/>
          <w:kern w:val="0"/>
          <w:sz w:val="24"/>
          <w:szCs w:val="24"/>
          <w14:ligatures w14:val="none"/>
        </w:rPr>
        <w:t>программы.</w:t>
      </w:r>
    </w:p>
    <w:p w14:paraId="5F8765E9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Включение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учащихся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активную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деятельность.</w:t>
      </w:r>
    </w:p>
    <w:p w14:paraId="685D8990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Доступность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наглядность.</w:t>
      </w:r>
    </w:p>
    <w:p w14:paraId="6773450F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Связь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теории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практикой.</w:t>
      </w:r>
    </w:p>
    <w:p w14:paraId="4C2D31EE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322" w:lineRule="exact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Учёт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возрастных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особенностей.</w:t>
      </w:r>
    </w:p>
    <w:p w14:paraId="7CE15D5C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240" w:lineRule="auto"/>
        <w:ind w:left="1276" w:hanging="141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Сочетание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индивидуальных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коллективных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деятельности.</w:t>
      </w:r>
    </w:p>
    <w:p w14:paraId="6CC793D2" w14:textId="77777777" w:rsidR="00C667E0" w:rsidRPr="00C667E0" w:rsidRDefault="00C667E0" w:rsidP="00C667E0">
      <w:pPr>
        <w:widowControl w:val="0"/>
        <w:numPr>
          <w:ilvl w:val="0"/>
          <w:numId w:val="3"/>
        </w:numPr>
        <w:tabs>
          <w:tab w:val="left" w:pos="1277"/>
        </w:tabs>
        <w:autoSpaceDE w:val="0"/>
        <w:autoSpaceDN w:val="0"/>
        <w:spacing w:before="2" w:after="0" w:line="240" w:lineRule="auto"/>
        <w:ind w:right="146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Целенаправленность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последовательность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деятельности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(от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простого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к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сложному).</w:t>
      </w:r>
    </w:p>
    <w:p w14:paraId="3F7ED3CE" w14:textId="749964A6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5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Программа курса 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Основы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 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», предназначена для обучающихся 5-6 классов. Она раскрывает общие представления о Земле как о планете, место Земли среди других планет Солнечной системы, чем сложена Земля и её верхняя тонкая оболочка – земная кора, что представляют собой минералы и горные породы и как они образуются. Этот программа дает обучающимся необходимые сведения для понимания основных геологических процессов как эндогенных, так и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экзогенных.</w:t>
      </w:r>
    </w:p>
    <w:p w14:paraId="7F904AB1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3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Изучение геологических дисциплин является непременной основой фундаментального образования, так как у обучающихся формируются геологические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умения,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навыки,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расширяется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научное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мировоззрение и кругозор, формируются реальные объективные, пространственно-временные представления об окружающем мире, приводящие к пониманию сложных взаимосвязей природных и техногенных процессов, происходящих на нашей планете.</w:t>
      </w:r>
    </w:p>
    <w:p w14:paraId="5D8E65B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41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 программе курса внеурочной деятельности изучаются следующие геологические дисциплины:</w:t>
      </w:r>
    </w:p>
    <w:p w14:paraId="3AE19378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</w:tabs>
        <w:autoSpaceDE w:val="0"/>
        <w:autoSpaceDN w:val="0"/>
        <w:spacing w:before="1" w:after="0" w:line="240" w:lineRule="auto"/>
        <w:ind w:right="13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«История зарубежной и отечественной геологии»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раскрывает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знания о значении геологии, ее вкладе в развитие основополагающих знаний о Земле в целом и о геологическом строении территории России. Курс содержит сведения об истории развития наук о Земле - от античных времен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наших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дней.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3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центре</w:t>
      </w:r>
      <w:r w:rsidRPr="00C667E0">
        <w:rPr>
          <w:rFonts w:ascii="Times New Roman" w:eastAsia="Times New Roman" w:hAnsi="Times New Roman"/>
          <w:spacing w:val="3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внимания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-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судьбы</w:t>
      </w:r>
      <w:r w:rsidRPr="00C667E0">
        <w:rPr>
          <w:rFonts w:ascii="Times New Roman" w:eastAsia="Times New Roman" w:hAnsi="Times New Roman"/>
          <w:spacing w:val="3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крупных</w:t>
      </w:r>
      <w:r w:rsidRPr="00C667E0">
        <w:rPr>
          <w:rFonts w:ascii="Times New Roman" w:eastAsia="Times New Roman" w:hAnsi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ученых</w:t>
      </w:r>
      <w:r w:rsidRPr="00C667E0">
        <w:rPr>
          <w:rFonts w:ascii="Times New Roman" w:eastAsia="Times New Roman" w:hAnsi="Times New Roman"/>
          <w:spacing w:val="3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</w:p>
    <w:p w14:paraId="7AE348F1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7C724A65" w14:textId="77777777" w:rsidR="00C667E0" w:rsidRPr="00C667E0" w:rsidRDefault="00C667E0" w:rsidP="00C667E0">
      <w:pPr>
        <w:widowControl w:val="0"/>
        <w:autoSpaceDE w:val="0"/>
        <w:autoSpaceDN w:val="0"/>
        <w:spacing w:before="67" w:after="0" w:line="240" w:lineRule="auto"/>
        <w:ind w:right="134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производственников, открывших и разведывавших уникальные месторождения полезных ископаемых. Курс позволяет показать сложность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остроту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процесса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научного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познания,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ходе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которого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многие представления,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долгое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время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кажущиеся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незыблемыми,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пересматривались и опровергались.</w:t>
      </w:r>
    </w:p>
    <w:p w14:paraId="479D06D7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</w:tabs>
        <w:autoSpaceDE w:val="0"/>
        <w:autoSpaceDN w:val="0"/>
        <w:spacing w:before="1" w:after="0" w:line="240" w:lineRule="auto"/>
        <w:ind w:right="136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«Историческая геология»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помогает приобрести знания об истории развития Земли, цель</w:t>
      </w:r>
      <w:r w:rsidRPr="00C667E0">
        <w:rPr>
          <w:rFonts w:ascii="Times New Roman" w:eastAsia="Times New Roman" w:hAnsi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которой является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восстановление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истории в целом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земной коры в частности.</w:t>
      </w:r>
    </w:p>
    <w:p w14:paraId="6E1C5393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558"/>
          <w:tab w:val="left" w:pos="1560"/>
        </w:tabs>
        <w:autoSpaceDE w:val="0"/>
        <w:autoSpaceDN w:val="0"/>
        <w:spacing w:before="1" w:after="0" w:line="240" w:lineRule="auto"/>
        <w:ind w:left="1560" w:right="134" w:hanging="56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«В мире кристаллов»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предполагает формирование представления о существе</w:t>
      </w:r>
      <w:r w:rsidRPr="00C667E0">
        <w:rPr>
          <w:rFonts w:ascii="Times New Roman" w:eastAsia="Times New Roman" w:hAnsi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горных пород.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Дается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представление о вещественном составе Земли, геологических объектах,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месторождений твердых полезных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ископаемых.</w:t>
      </w:r>
    </w:p>
    <w:p w14:paraId="4FBF16B4" w14:textId="77777777" w:rsidR="00C667E0" w:rsidRPr="00C667E0" w:rsidRDefault="00C667E0" w:rsidP="00C667E0">
      <w:pPr>
        <w:widowControl w:val="0"/>
        <w:numPr>
          <w:ilvl w:val="0"/>
          <w:numId w:val="2"/>
        </w:numPr>
        <w:tabs>
          <w:tab w:val="left" w:pos="1421"/>
          <w:tab w:val="left" w:pos="1558"/>
        </w:tabs>
        <w:autoSpaceDE w:val="0"/>
        <w:autoSpaceDN w:val="0"/>
        <w:spacing w:after="0" w:line="240" w:lineRule="auto"/>
        <w:ind w:right="135" w:hanging="42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i/>
          <w:kern w:val="0"/>
          <w:sz w:val="24"/>
          <w:szCs w:val="24"/>
          <w14:ligatures w14:val="none"/>
        </w:rPr>
        <w:t xml:space="preserve">«Основы петрографии»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 знакомятся с типами горных пород,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изучают вещественный состав и структурно-текстурные особенности, их связь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 месторождениями полезных ископаемых. Школьники узнают о магматических горных породах, их составе, строении, условиях образования, главных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типах, об осадочных горных породах, этапах их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образования, типах пород, физических свойствах; о процессах метаморфизма, 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метаморфических горных породах, о принципах их классификации и главных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типах.</w:t>
      </w:r>
    </w:p>
    <w:p w14:paraId="70D6CB3C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38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Наиболее оптимальными методами обучения являются практические занятия, лекции, беседы, геологические игры, посещение музеев, проведение геологических экскурсий. Большое внимание уделяется практическим занятиям, которые проводятся как в кабинете, так и на природе и вызывают наибольший интерес у детей. Это определение минералов, горных пород и окаменелостей, выращивание кристаллов, описание геологических разрезов, работа с тематическими картами и таблицами. При организации практической работы с коллекциями каменного материала на занятии сочетаются групповые и индивидуальные формы работы.</w:t>
      </w:r>
    </w:p>
    <w:p w14:paraId="7B3FA073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2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Более того, важной составной частью программы является выполнение исследовательских проектов, которые будут способствовать поддержанию интереса у обучающихся в усвоении курса, а значит и их развитию. Программа курса включает примерную тематику проектно- исследовательских работ.</w:t>
      </w:r>
    </w:p>
    <w:p w14:paraId="52FB4C18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ind w:right="13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процессе обучения используются традиционные для освоения геологии формы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методы обучения с учетом возрастных особенностей школьников. Основной формой подведения итогов являются итоговые научно-практические конференции, а также результаты участия в олимпиадах, конкурсах, смотрах 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конференциях.</w:t>
      </w:r>
    </w:p>
    <w:p w14:paraId="0DA3195A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ind w:right="13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Курс обучения построен из отдельных блоков. Основной принцип проведения каждого занятия заключается в разумном сочетании и чередовании различных видов деятельности, предлагаемых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ребенку, что позволяет сохранять интерес к происходящему и качественно усваивать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знания.</w:t>
      </w:r>
    </w:p>
    <w:p w14:paraId="45104300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40" w:right="708" w:bottom="1240" w:left="708" w:header="0" w:footer="1033" w:gutter="0"/>
          <w:cols w:space="720"/>
        </w:sectPr>
      </w:pPr>
    </w:p>
    <w:p w14:paraId="1BE71E69" w14:textId="3895AED4" w:rsidR="00C667E0" w:rsidRPr="00C667E0" w:rsidRDefault="00C667E0" w:rsidP="00D9261D">
      <w:pPr>
        <w:widowControl w:val="0"/>
        <w:tabs>
          <w:tab w:val="left" w:pos="2348"/>
        </w:tabs>
        <w:autoSpaceDE w:val="0"/>
        <w:autoSpaceDN w:val="0"/>
        <w:spacing w:before="57" w:after="0" w:line="240" w:lineRule="auto"/>
        <w:ind w:left="2071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lastRenderedPageBreak/>
        <w:t>Результаты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освоения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курса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.</w:t>
      </w:r>
    </w:p>
    <w:p w14:paraId="0C865998" w14:textId="1E44C8D1" w:rsidR="00C667E0" w:rsidRPr="00C667E0" w:rsidRDefault="00C667E0" w:rsidP="00C667E0">
      <w:pPr>
        <w:widowControl w:val="0"/>
        <w:autoSpaceDE w:val="0"/>
        <w:autoSpaceDN w:val="0"/>
        <w:spacing w:before="247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результате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изучения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курса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«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Основы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геолог</w:t>
      </w:r>
      <w:r w:rsidR="00D9261D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»</w:t>
      </w:r>
      <w:r w:rsidRPr="00C667E0">
        <w:rPr>
          <w:rFonts w:ascii="Times New Roman" w:eastAsia="Times New Roman" w:hAnsi="Times New Roman"/>
          <w:spacing w:val="6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обучающиеся</w:t>
      </w:r>
    </w:p>
    <w:p w14:paraId="1927DF9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4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получат возможность расширить, систематизировать и углубить исходные представления о геологических объектах и явлениях как компонентах единого мира, овладеют основами практико- ориентированных знаний о природе, приобретут целостный взгляд на 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мир;</w:t>
      </w:r>
    </w:p>
    <w:p w14:paraId="29B915E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6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познакомятся с некоторыми способами изучения природы, начнут осваивать умения проводить наблюдения в природе, ставить опыты, научатся видеть и понимать некоторые причинно-следственные связи в окружающем мире;</w:t>
      </w:r>
    </w:p>
    <w:p w14:paraId="3C8ABA74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  <w:tab w:val="left" w:pos="1713"/>
        </w:tabs>
        <w:autoSpaceDE w:val="0"/>
        <w:autoSpaceDN w:val="0"/>
        <w:spacing w:after="0" w:line="240" w:lineRule="auto"/>
        <w:ind w:left="1713" w:right="139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 возможность приобрести базовые умения работы с ИКТ средствами, поиска информации в электронных источниках и контролируемом Интернете, научатся создавать сообщения и проекты, готовить и проводить небольшие презентации.</w:t>
      </w:r>
    </w:p>
    <w:p w14:paraId="311FC510" w14:textId="77777777" w:rsidR="00C667E0" w:rsidRPr="00C667E0" w:rsidRDefault="00C667E0" w:rsidP="00C667E0">
      <w:pPr>
        <w:widowControl w:val="0"/>
        <w:autoSpaceDE w:val="0"/>
        <w:autoSpaceDN w:val="0"/>
        <w:spacing w:before="319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2AD7D73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1788"/>
        </w:tabs>
        <w:autoSpaceDE w:val="0"/>
        <w:autoSpaceDN w:val="0"/>
        <w:spacing w:after="0" w:line="240" w:lineRule="auto"/>
        <w:ind w:left="1788" w:right="137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различать прошлое, настоящее, будущее; соотносить изученные геологические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события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датами;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находить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место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изученных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процессов в геохронологической таблице;</w:t>
      </w:r>
    </w:p>
    <w:p w14:paraId="35695CF6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1788"/>
        </w:tabs>
        <w:autoSpaceDE w:val="0"/>
        <w:autoSpaceDN w:val="0"/>
        <w:spacing w:after="0" w:line="240" w:lineRule="auto"/>
        <w:ind w:left="1788" w:right="139" w:hanging="360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использовать различные справочные издания (словари, энциклопедии, включая компьютерные) и детскую литературу о геологии с целью поиска познавательной информации, ответов на вопросы, объяснений, для создания собственных устных или письменных высказываний.</w:t>
      </w:r>
    </w:p>
    <w:p w14:paraId="26201160" w14:textId="77777777" w:rsidR="00C667E0" w:rsidRPr="00C667E0" w:rsidRDefault="00C667E0" w:rsidP="00C667E0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374758B5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Личностные</w:t>
      </w:r>
      <w:r w:rsidRPr="00C667E0">
        <w:rPr>
          <w:rFonts w:ascii="Times New Roman" w:eastAsia="Times New Roman" w:hAnsi="Times New Roman"/>
          <w:b/>
          <w:bCs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4722E082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обучающихся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будут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сформированы:</w:t>
      </w:r>
    </w:p>
    <w:p w14:paraId="200BC36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1"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учебно-познавательный интерес к новому учебному материалу и способам решения новой задачи;</w:t>
      </w:r>
    </w:p>
    <w:p w14:paraId="7E53262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ориентация на понимание причин успеха во внеучебной деятельности,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том числе на самоанализ и самоконтроль результата, на анализ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соответствия результатов требованиям конкретной задачи;</w:t>
      </w:r>
    </w:p>
    <w:p w14:paraId="56EB4556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способность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самооценке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на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основе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критериев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успешности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внеучебной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деятельности.</w:t>
      </w:r>
    </w:p>
    <w:p w14:paraId="1ACFE3AA" w14:textId="77777777" w:rsidR="00C667E0" w:rsidRPr="00C667E0" w:rsidRDefault="00C667E0" w:rsidP="00C667E0">
      <w:pPr>
        <w:widowControl w:val="0"/>
        <w:autoSpaceDE w:val="0"/>
        <w:autoSpaceDN w:val="0"/>
        <w:spacing w:before="320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получит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формирования:</w:t>
      </w:r>
    </w:p>
    <w:p w14:paraId="345DA80E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внутренней позиции школьника на уровне положительного отношения к школе, понимания необходимости учения, выраженного в преобладании учебно-познавательных мотивов и предпочтении социального способа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оценки знаний;</w:t>
      </w:r>
    </w:p>
    <w:p w14:paraId="0804FCE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выраженной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устойчивой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учебно-познавательной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мотивации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учения;</w:t>
      </w:r>
    </w:p>
    <w:p w14:paraId="4265E468" w14:textId="77777777" w:rsidR="00C667E0" w:rsidRPr="00C667E0" w:rsidRDefault="00C667E0" w:rsidP="00C667E0">
      <w:pPr>
        <w:widowControl w:val="0"/>
        <w:autoSpaceDE w:val="0"/>
        <w:autoSpaceDN w:val="0"/>
        <w:spacing w:after="0" w:line="342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400" w:right="708" w:bottom="1240" w:left="708" w:header="0" w:footer="1033" w:gutter="0"/>
          <w:cols w:space="720"/>
        </w:sectPr>
      </w:pPr>
    </w:p>
    <w:p w14:paraId="59F84B1D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86"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устойчивого учебно-познавательного интереса к новым общим способам решения задач;</w:t>
      </w:r>
    </w:p>
    <w:p w14:paraId="25666F8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адекватного понимания причин успешности/неуспешности внеучебной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65D064C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осознанных устойчивых эстетических предпочтений и ориентации на искусство как значимую сферу человеческой жизни;</w:t>
      </w:r>
    </w:p>
    <w:p w14:paraId="06B719F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9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эмпатии как осознанного понимания чувств других людей и сопереживания им, выражающихся в поступках, направленных на помощь и обеспечение благополучия.</w:t>
      </w:r>
    </w:p>
    <w:p w14:paraId="396C9D68" w14:textId="77777777" w:rsidR="00C667E0" w:rsidRPr="00C667E0" w:rsidRDefault="00C667E0" w:rsidP="00C667E0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6DF75DA" w14:textId="77777777" w:rsidR="00C667E0" w:rsidRPr="00C667E0" w:rsidRDefault="00C667E0" w:rsidP="00C667E0">
      <w:pPr>
        <w:widowControl w:val="0"/>
        <w:autoSpaceDE w:val="0"/>
        <w:autoSpaceDN w:val="0"/>
        <w:spacing w:after="0" w:line="320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Регулятивные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15B8E239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научится:</w:t>
      </w:r>
    </w:p>
    <w:p w14:paraId="70CB56C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6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планировать свои действия в соответствии с поставленной задачей и условиями ее реализации, в том числе во внутреннем плане;</w:t>
      </w:r>
    </w:p>
    <w:p w14:paraId="43CC3734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учитывать установленные правила в планировании и контроле способа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решения;</w:t>
      </w:r>
    </w:p>
    <w:p w14:paraId="0C6EA0E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0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итоговый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пошаговый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контроль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результату;</w:t>
      </w:r>
    </w:p>
    <w:p w14:paraId="0B20988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оценивать правильность выполнения действия на уровне адекватной ретроспективной оценки соответствия результатов требованиям данной задачи и задачной области;</w:t>
      </w:r>
    </w:p>
    <w:p w14:paraId="7C88A3F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воспринимать предложения и оценку учителей, товарищей, родителей и других людей;</w:t>
      </w:r>
    </w:p>
    <w:p w14:paraId="2106758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1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различать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способ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результат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действия.</w:t>
      </w:r>
    </w:p>
    <w:p w14:paraId="0FD66946" w14:textId="77777777" w:rsidR="00C667E0" w:rsidRPr="00C667E0" w:rsidRDefault="00C667E0" w:rsidP="00C667E0">
      <w:pPr>
        <w:widowControl w:val="0"/>
        <w:autoSpaceDE w:val="0"/>
        <w:autoSpaceDN w:val="0"/>
        <w:spacing w:before="321" w:after="0" w:line="321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получит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2F9157A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сотрудничестве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учителем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ставить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новые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задачи;</w:t>
      </w:r>
    </w:p>
    <w:p w14:paraId="75DB93F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проявлять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познавательную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инициативу</w:t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учебном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сотрудничестве;</w:t>
      </w:r>
    </w:p>
    <w:p w14:paraId="03C8CB8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самостоятельно адекватно оценивать правильность выполнения действия и вносить необходимые коррективы в исполнение как по ходу его реализации, так 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 конце действия.</w:t>
      </w:r>
    </w:p>
    <w:p w14:paraId="49345DCB" w14:textId="77777777" w:rsidR="00C667E0" w:rsidRPr="00C667E0" w:rsidRDefault="00C667E0" w:rsidP="00C667E0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78FF2296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Познавательные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6EDEDFA2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научатся:</w:t>
      </w:r>
    </w:p>
    <w:p w14:paraId="77362F8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поиск необходимой информации для выполнения внеучебных заданий с использованием учебной литературы и в открытом информационном пространстве, энциклопедий, справочников (включая электронные, цифровые), контролируемом пространстве Интернета;</w:t>
      </w:r>
    </w:p>
    <w:p w14:paraId="74CA3A9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осуществлять запись (фиксацию) выборочной информации об окружающем мире и о себе самом, в том числе с помощью инструментов 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ИКТ;</w:t>
      </w:r>
    </w:p>
    <w:p w14:paraId="0D377A8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сообщения,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проекты</w:t>
      </w:r>
      <w:r w:rsidRPr="00C667E0">
        <w:rPr>
          <w:rFonts w:ascii="Times New Roman" w:eastAsia="Times New Roman" w:hAnsi="Times New Roman"/>
          <w:spacing w:val="6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устной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письменной</w:t>
      </w:r>
      <w:r w:rsidRPr="00C667E0">
        <w:rPr>
          <w:rFonts w:ascii="Times New Roman" w:eastAsia="Times New Roman" w:hAnsi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форме;</w:t>
      </w:r>
    </w:p>
    <w:p w14:paraId="2463FFEF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проводить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сравнение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классификацию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заданным</w:t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критериям;</w:t>
      </w:r>
    </w:p>
    <w:p w14:paraId="2B5E2F78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20" w:right="708" w:bottom="1240" w:left="708" w:header="0" w:footer="1033" w:gutter="0"/>
          <w:cols w:space="720"/>
        </w:sectPr>
      </w:pPr>
    </w:p>
    <w:p w14:paraId="574FD88C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675"/>
          <w:tab w:val="left" w:pos="6847"/>
          <w:tab w:val="left" w:pos="7756"/>
          <w:tab w:val="left" w:pos="8147"/>
          <w:tab w:val="left" w:pos="9691"/>
        </w:tabs>
        <w:autoSpaceDE w:val="0"/>
        <w:autoSpaceDN w:val="0"/>
        <w:spacing w:before="86"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lastRenderedPageBreak/>
        <w:t>устанавливать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причинно-следственные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связи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изучаемом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круге явлений;</w:t>
      </w:r>
    </w:p>
    <w:p w14:paraId="2D33576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36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 рассуждения в форме связи простых суждений об объекте, его строении, свойствах и связях.</w:t>
      </w:r>
    </w:p>
    <w:p w14:paraId="25AD4E35" w14:textId="77777777" w:rsidR="00C667E0" w:rsidRPr="00C667E0" w:rsidRDefault="00C667E0" w:rsidP="00C667E0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049E12C9" w14:textId="77777777" w:rsidR="00C667E0" w:rsidRPr="00C667E0" w:rsidRDefault="00C667E0" w:rsidP="00C667E0">
      <w:pPr>
        <w:widowControl w:val="0"/>
        <w:autoSpaceDE w:val="0"/>
        <w:autoSpaceDN w:val="0"/>
        <w:spacing w:after="0" w:line="321" w:lineRule="exact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3F4360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556"/>
          <w:tab w:val="left" w:pos="5428"/>
          <w:tab w:val="left" w:pos="6342"/>
          <w:tab w:val="left" w:pos="8068"/>
          <w:tab w:val="left" w:pos="8406"/>
        </w:tabs>
        <w:autoSpaceDE w:val="0"/>
        <w:autoSpaceDN w:val="0"/>
        <w:spacing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расширенный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поиск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информации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>с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использованием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ресурсов библиотек и сети Интернет;</w:t>
      </w:r>
    </w:p>
    <w:p w14:paraId="16CA3F9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380"/>
          <w:tab w:val="left" w:pos="5160"/>
          <w:tab w:val="left" w:pos="6983"/>
          <w:tab w:val="left" w:pos="7520"/>
          <w:tab w:val="left" w:pos="9374"/>
          <w:tab w:val="left" w:pos="10220"/>
        </w:tabs>
        <w:autoSpaceDE w:val="0"/>
        <w:autoSpaceDN w:val="0"/>
        <w:spacing w:after="0" w:line="240" w:lineRule="auto"/>
        <w:ind w:left="994" w:right="142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записывать,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фиксировать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информацию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>об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окружающем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4"/>
          <w:kern w:val="0"/>
          <w:sz w:val="24"/>
          <w:szCs w:val="24"/>
          <w14:ligatures w14:val="none"/>
        </w:rPr>
        <w:t>мире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10"/>
          <w:kern w:val="0"/>
          <w:sz w:val="24"/>
          <w:szCs w:val="24"/>
          <w14:ligatures w14:val="none"/>
        </w:rPr>
        <w:t xml:space="preserve">с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помощью инструментов ИКТ;</w:t>
      </w:r>
    </w:p>
    <w:p w14:paraId="67F6CA57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6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осознанно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произвольно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сообщения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устной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письменной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форме;</w:t>
      </w:r>
    </w:p>
    <w:p w14:paraId="01BD4BD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2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выбор наиболее эффективных способов решения задач в зависимости от конкретных условий;</w:t>
      </w:r>
    </w:p>
    <w:p w14:paraId="56124D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43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синтез как составление целого из частей, самостоятельно достраивая и восполняя недостающие компоненты;</w:t>
      </w:r>
    </w:p>
    <w:p w14:paraId="1724661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</w:tabs>
        <w:autoSpaceDE w:val="0"/>
        <w:autoSpaceDN w:val="0"/>
        <w:spacing w:after="0" w:line="240" w:lineRule="auto"/>
        <w:ind w:left="994" w:right="139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сравнение,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анализ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классификацию,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самостоятельно выбирая основания и критерии для указанных логических операций;</w:t>
      </w:r>
    </w:p>
    <w:p w14:paraId="6A6D5F1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1"/>
          <w:tab w:val="left" w:pos="3030"/>
          <w:tab w:val="left" w:pos="4762"/>
          <w:tab w:val="left" w:pos="6769"/>
          <w:tab w:val="left" w:pos="8725"/>
        </w:tabs>
        <w:autoSpaceDE w:val="0"/>
        <w:autoSpaceDN w:val="0"/>
        <w:spacing w:after="0" w:line="240" w:lineRule="auto"/>
        <w:ind w:left="994" w:right="141" w:firstLine="359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строить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логическое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рассуждение,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включающее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ab/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 xml:space="preserve">установление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причинно-следственных связей;</w:t>
      </w:r>
    </w:p>
    <w:p w14:paraId="00E4D96F" w14:textId="77777777" w:rsidR="00C667E0" w:rsidRPr="00C667E0" w:rsidRDefault="00C667E0" w:rsidP="00C667E0">
      <w:pPr>
        <w:widowControl w:val="0"/>
        <w:autoSpaceDE w:val="0"/>
        <w:autoSpaceDN w:val="0"/>
        <w:spacing w:before="321" w:after="0" w:line="319" w:lineRule="exact"/>
        <w:jc w:val="both"/>
        <w:outlineLvl w:val="0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Коммуникативные</w:t>
      </w:r>
      <w:r w:rsidRPr="00C667E0">
        <w:rPr>
          <w:rFonts w:ascii="Times New Roman" w:eastAsia="Times New Roman" w:hAnsi="Times New Roman"/>
          <w:b/>
          <w:bCs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универсальные</w:t>
      </w:r>
      <w:r w:rsidRPr="00C667E0">
        <w:rPr>
          <w:rFonts w:ascii="Times New Roman" w:eastAsia="Times New Roman" w:hAnsi="Times New Roman"/>
          <w:b/>
          <w:bCs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учебные</w:t>
      </w:r>
      <w:r w:rsidRPr="00C667E0">
        <w:rPr>
          <w:rFonts w:ascii="Times New Roman" w:eastAsia="Times New Roman" w:hAnsi="Times New Roman"/>
          <w:b/>
          <w:bCs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bCs/>
          <w:spacing w:val="-2"/>
          <w:kern w:val="0"/>
          <w:sz w:val="24"/>
          <w:szCs w:val="24"/>
          <w14:ligatures w14:val="none"/>
        </w:rPr>
        <w:t>действия</w:t>
      </w:r>
    </w:p>
    <w:p w14:paraId="66762B06" w14:textId="77777777" w:rsidR="00C667E0" w:rsidRPr="00C667E0" w:rsidRDefault="00C667E0" w:rsidP="00C667E0">
      <w:pPr>
        <w:widowControl w:val="0"/>
        <w:autoSpaceDE w:val="0"/>
        <w:autoSpaceDN w:val="0"/>
        <w:spacing w:after="0" w:line="319" w:lineRule="exact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научатся:</w:t>
      </w:r>
    </w:p>
    <w:p w14:paraId="5E5D6BC2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3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коммуникативные, прежде всего – речевые, средства для решения различных коммуникативных задач, строить монологическое сообщение, владеть диалогической формой коммуникации, используя,</w:t>
      </w:r>
      <w:r w:rsidRPr="00C667E0">
        <w:rPr>
          <w:rFonts w:ascii="Times New Roman" w:eastAsia="Times New Roman" w:hAnsi="Times New Roman"/>
          <w:spacing w:val="4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в том числе средства и инструменты ИКТ и дистанционного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общения;</w:t>
      </w:r>
    </w:p>
    <w:p w14:paraId="40FBC9F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1"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допускать возможность существования у людей различных точек зрения, в том числе не совпадающих с его собственной,</w:t>
      </w:r>
      <w:r w:rsidRPr="00C667E0">
        <w:rPr>
          <w:rFonts w:ascii="Times New Roman" w:eastAsia="Times New Roman" w:hAnsi="Times New Roman"/>
          <w:spacing w:val="80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 ориентироваться на позицию партнера в общении и взаимодействии;</w:t>
      </w:r>
    </w:p>
    <w:p w14:paraId="167FF66E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5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учитывать разные мнения и стремиться к координации различных позиций в сотрудничестве;</w:t>
      </w:r>
    </w:p>
    <w:p w14:paraId="461D8A7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формулировать</w:t>
      </w:r>
      <w:r w:rsidRPr="00C667E0">
        <w:rPr>
          <w:rFonts w:ascii="Times New Roman" w:eastAsia="Times New Roman" w:hAnsi="Times New Roman"/>
          <w:spacing w:val="-11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собственное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мнение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позицию;</w:t>
      </w:r>
    </w:p>
    <w:p w14:paraId="7654D888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4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договариваться и приходить к общему решению в совместной деятельности, в том числе в ситуации столкновения интересов;</w:t>
      </w:r>
    </w:p>
    <w:p w14:paraId="3003BE3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0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задавать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вопросы;</w:t>
      </w:r>
    </w:p>
    <w:p w14:paraId="1AA3F6C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использовать</w:t>
      </w:r>
      <w:r w:rsidRPr="00C667E0">
        <w:rPr>
          <w:rFonts w:ascii="Times New Roman" w:eastAsia="Times New Roman" w:hAnsi="Times New Roman"/>
          <w:spacing w:val="-12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речь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для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регуляции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своего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действия;</w:t>
      </w:r>
    </w:p>
    <w:p w14:paraId="1F3E104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речевые средства для решения различных коммуникативных задач, строить монологическое высказывание, владеть диалогической формой речи.</w:t>
      </w:r>
    </w:p>
    <w:p w14:paraId="2B021B54" w14:textId="77777777" w:rsidR="00C667E0" w:rsidRPr="00C667E0" w:rsidRDefault="00C667E0" w:rsidP="00C667E0">
      <w:pPr>
        <w:widowControl w:val="0"/>
        <w:autoSpaceDE w:val="0"/>
        <w:autoSpaceDN w:val="0"/>
        <w:spacing w:before="319"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Обучающиеся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получат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возможность</w:t>
      </w:r>
      <w:r w:rsidRPr="00C667E0">
        <w:rPr>
          <w:rFonts w:ascii="Times New Roman" w:eastAsia="Times New Roman" w:hAnsi="Times New Roman"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научиться:</w:t>
      </w:r>
    </w:p>
    <w:p w14:paraId="0ADF2236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020" w:right="708" w:bottom="1240" w:left="708" w:header="0" w:footer="1033" w:gutter="0"/>
          <w:cols w:space="720"/>
        </w:sectPr>
      </w:pPr>
    </w:p>
    <w:p w14:paraId="2D302A0A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before="86" w:after="0" w:line="240" w:lineRule="auto"/>
        <w:ind w:left="994" w:right="142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lastRenderedPageBreak/>
        <w:t>учитывать и координировать в сотрудничестве отличные от собственной позиции других людей;</w:t>
      </w:r>
    </w:p>
    <w:p w14:paraId="2BC992D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6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учитывать разные мнения и интересы и обосновывать собственную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позицию;</w:t>
      </w:r>
    </w:p>
    <w:p w14:paraId="6F13B180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342" w:lineRule="exact"/>
        <w:ind w:left="1700" w:hanging="347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понимать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относительность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мнений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и</w:t>
      </w:r>
      <w:r w:rsidRPr="00C667E0">
        <w:rPr>
          <w:rFonts w:ascii="Times New Roman" w:eastAsia="Times New Roman" w:hAnsi="Times New Roman"/>
          <w:spacing w:val="-5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подходов</w:t>
      </w:r>
      <w:r w:rsidRPr="00C667E0">
        <w:rPr>
          <w:rFonts w:ascii="Times New Roman" w:eastAsia="Times New Roman" w:hAnsi="Times New Roman"/>
          <w:spacing w:val="-7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к</w:t>
      </w:r>
      <w:r w:rsidRPr="00C667E0">
        <w:rPr>
          <w:rFonts w:ascii="Times New Roman" w:eastAsia="Times New Roman" w:hAnsi="Times New Roman"/>
          <w:spacing w:val="-9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решению</w:t>
      </w:r>
      <w:r w:rsidRPr="00C667E0">
        <w:rPr>
          <w:rFonts w:ascii="Times New Roman" w:eastAsia="Times New Roman" w:hAnsi="Times New Roman"/>
          <w:spacing w:val="-6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проблемы;</w:t>
      </w:r>
    </w:p>
    <w:p w14:paraId="618D6273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0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аргументировать свою позицию и координировать ее с позициями партнеров в сотрудничестве при выработке общего решения в совместной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0806C5CD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задавать вопросы, необходимые для организации собственной деятельности и сотрудничества с партнером;</w:t>
      </w:r>
    </w:p>
    <w:p w14:paraId="06DEEBCB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1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осуществлять взаимный контроль и оказывать в сотрудничестве необходимую взаимопомощь;</w:t>
      </w:r>
    </w:p>
    <w:p w14:paraId="31088591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2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 xml:space="preserve">адекватно использовать речь для планирования и регуляции своей </w:t>
      </w:r>
      <w:r w:rsidRPr="00C667E0">
        <w:rPr>
          <w:rFonts w:ascii="Times New Roman" w:eastAsia="Times New Roman" w:hAnsi="Times New Roman"/>
          <w:spacing w:val="-2"/>
          <w:kern w:val="0"/>
          <w:sz w:val="24"/>
          <w:szCs w:val="24"/>
          <w14:ligatures w14:val="none"/>
        </w:rPr>
        <w:t>деятельности;</w:t>
      </w:r>
    </w:p>
    <w:p w14:paraId="2EF8D5B5" w14:textId="77777777" w:rsidR="00C667E0" w:rsidRPr="00C667E0" w:rsidRDefault="00C667E0" w:rsidP="00C667E0">
      <w:pPr>
        <w:widowControl w:val="0"/>
        <w:numPr>
          <w:ilvl w:val="1"/>
          <w:numId w:val="2"/>
        </w:numPr>
        <w:tabs>
          <w:tab w:val="left" w:pos="1700"/>
        </w:tabs>
        <w:autoSpaceDE w:val="0"/>
        <w:autoSpaceDN w:val="0"/>
        <w:spacing w:after="0" w:line="240" w:lineRule="auto"/>
        <w:ind w:left="994" w:right="143" w:firstLine="359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 w:rsidRPr="00C667E0"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t>адекватно использовать речевые средства для эффективного решения разнообразных коммуникативных задач.</w:t>
      </w:r>
    </w:p>
    <w:p w14:paraId="466A26A0" w14:textId="77777777" w:rsidR="00C667E0" w:rsidRDefault="00C667E0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719AA345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5FE9E518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5F28638A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t>Содержание курса.</w:t>
      </w:r>
    </w:p>
    <w:p w14:paraId="56F19436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A007DB1" w14:textId="77777777" w:rsidR="00D9261D" w:rsidRDefault="00D9261D" w:rsidP="00C667E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228F8551" w14:textId="288CBAA8" w:rsidR="00D9261D" w:rsidRDefault="00D9261D" w:rsidP="00D9261D">
      <w:pPr>
        <w:spacing w:line="240" w:lineRule="auto"/>
        <w:ind w:right="96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Предмет изучения геологии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Предмет и задачи геологии. Древо геологической науки.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Содержание предмета геологии, изучаемые объекты. Связь геологии с другими науками.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Профессия</w:t>
      </w:r>
      <w:r w:rsidRPr="00C667E0">
        <w:rPr>
          <w:rFonts w:ascii="Times New Roman" w:eastAsia="Times New Roman" w:hAnsi="Times New Roman"/>
          <w:spacing w:val="-3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геолог.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</w:p>
    <w:p w14:paraId="51DDCD1C" w14:textId="22F29FCC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b/>
          <w:bCs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z w:val="24"/>
          <w:szCs w:val="24"/>
        </w:rPr>
        <w:t>Путешествие в прошлое</w:t>
      </w:r>
      <w:r w:rsidRPr="00D9261D">
        <w:rPr>
          <w:rFonts w:ascii="Times New Roman" w:eastAsia="Times New Roman" w:hAnsi="Times New Roman"/>
          <w:b/>
          <w:bCs/>
          <w:spacing w:val="-6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Земли.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  </w:t>
      </w:r>
      <w:r w:rsidRPr="00C667E0">
        <w:rPr>
          <w:rFonts w:ascii="Times New Roman" w:eastAsia="Times New Roman" w:hAnsi="Times New Roman"/>
          <w:sz w:val="24"/>
          <w:szCs w:val="24"/>
        </w:rPr>
        <w:t>Земля – предмет изучения геологии. Строение Солнечной системы. Гипотезы происхождения Земли.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Прошлое Земли. Методы установления возраста горных пород. Геохронология. История развития Земли и органического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мира.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</w:t>
      </w:r>
    </w:p>
    <w:p w14:paraId="74E73E91" w14:textId="2A3AB418" w:rsidR="00D9261D" w:rsidRP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Минералогия.</w:t>
      </w:r>
      <w:r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 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Химический   состав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  <w:t>Земли; распространенность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ab/>
        <w:t>химических элементов в Солнечной Системе.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 xml:space="preserve">Понятие о минералах, основные свойства минералов. Цвет, цвет черты, блеск, спайность, твердость (шкала твердости Мооса и ее заменители), </w:t>
      </w:r>
      <w:proofErr w:type="spellStart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магнитность</w:t>
      </w:r>
      <w:proofErr w:type="spellEnd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, удельный вес.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Важнейшие классы минералов. Самородные элементы. Галоиды. Окислы и гидроокислы. Фосфаты. Сульфаты. Сульфиды. Карбонаты. Силикаты. Методы диагностики минералов.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Изучение цветных камней, их свойств. Разнообразие ювелирных и драгоценных камней. Использование ювелирных камней. Легенды о самоцветах. Изделия из камня в Государственном Эрмитаже и других музеях страны.</w:t>
      </w:r>
    </w:p>
    <w:p w14:paraId="28684723" w14:textId="77777777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Классификация цветных камней. Яшма, малахит, мрамор и другие поделочные камни.</w:t>
      </w:r>
    </w:p>
    <w:p w14:paraId="4C84934E" w14:textId="77777777" w:rsidR="00D9261D" w:rsidRDefault="00D9261D" w:rsidP="00D9261D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02FECEE1" w14:textId="77777777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Петрография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Классификация пород: магматические, осадочные и метаморфические.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Образование ископаемого угля. Как</w:t>
      </w:r>
      <w:r w:rsidRPr="00C667E0">
        <w:rPr>
          <w:rFonts w:ascii="Times New Roman" w:eastAsia="Times New Roman" w:hAnsi="Times New Roman"/>
          <w:spacing w:val="8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уголь добывают. Угольные терриконы – кладовые полезных ископаемых.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Нефть. Как она образовалась. Основные нефтяные районы России. Применение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нефти.</w:t>
      </w:r>
      <w:r w:rsidRPr="00C667E0">
        <w:rPr>
          <w:rFonts w:ascii="Times New Roman" w:eastAsia="Times New Roman" w:hAnsi="Times New Roman"/>
          <w:sz w:val="24"/>
          <w:szCs w:val="24"/>
        </w:rPr>
        <w:tab/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Работа</w:t>
      </w:r>
      <w:r w:rsidRPr="00C667E0">
        <w:rPr>
          <w:rFonts w:ascii="Times New Roman" w:eastAsia="Times New Roman" w:hAnsi="Times New Roman"/>
          <w:sz w:val="24"/>
          <w:szCs w:val="24"/>
        </w:rPr>
        <w:tab/>
        <w:t>с коллекцией нефтепродуктов; работа с картой месторождений</w:t>
      </w:r>
      <w:r w:rsidRPr="00C667E0">
        <w:rPr>
          <w:rFonts w:ascii="Times New Roman" w:eastAsia="Times New Roman" w:hAnsi="Times New Roman"/>
          <w:spacing w:val="58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z w:val="24"/>
          <w:szCs w:val="24"/>
        </w:rPr>
        <w:t>полезных</w:t>
      </w:r>
      <w:r w:rsidRPr="00C667E0">
        <w:rPr>
          <w:rFonts w:ascii="Times New Roman" w:eastAsia="Times New Roman" w:hAnsi="Times New Roman"/>
          <w:spacing w:val="57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ископаемых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России.</w:t>
      </w:r>
    </w:p>
    <w:p w14:paraId="0462EBD0" w14:textId="17868D6F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 xml:space="preserve">Тектоника. </w:t>
      </w:r>
      <w:r w:rsidRPr="00C667E0">
        <w:rPr>
          <w:rFonts w:ascii="Times New Roman" w:eastAsia="Times New Roman" w:hAnsi="Times New Roman"/>
          <w:sz w:val="24"/>
          <w:szCs w:val="24"/>
        </w:rPr>
        <w:t>Вулканы. Какие бывают вулканы, как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они устроены. Типы вулканов. Продукты деятельности вулканов.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Землетрясения.</w:t>
      </w:r>
      <w:r w:rsidRPr="00C667E0">
        <w:rPr>
          <w:rFonts w:ascii="Times New Roman" w:eastAsia="Times New Roman" w:hAnsi="Times New Roman"/>
          <w:spacing w:val="-3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Типы</w:t>
      </w:r>
      <w:r w:rsidRPr="00C667E0">
        <w:rPr>
          <w:rFonts w:ascii="Times New Roman" w:eastAsia="Times New Roman" w:hAnsi="Times New Roman"/>
          <w:spacing w:val="-5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землетрясений.</w:t>
      </w:r>
    </w:p>
    <w:p w14:paraId="5AC78230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Экзогенные процессы.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Разрушительная и созидательная работа ветра. Формы рельефа: дюны, барханы, бугристые и грядовые пески. Вред, приносимый ими и меры борьбы.</w:t>
      </w:r>
    </w:p>
    <w:p w14:paraId="32DA4727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Вечная мерзлота. Типы ледников. Перенос обломочного материала ледниками. Ледниковые отложения.</w:t>
      </w:r>
    </w:p>
    <w:p w14:paraId="7AE8633A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>Состав вод в морях и океанах. Температурный режим. Геологическая работа моря: разрушение, перенос, отложение, химические осадки. Образование органических осадков. Зональность расположения осадков. Геологическая работа рек.</w:t>
      </w:r>
    </w:p>
    <w:p w14:paraId="4033B3E3" w14:textId="77777777" w:rsidR="00D9261D" w:rsidRP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lastRenderedPageBreak/>
        <w:t>Типы потоков и их питание. Делювий. Работы текучей воды: разрушение, перенос, отложение, глубинная и боковая эрозия. Базис эрозии. Строение речной долины и поймы. Речные террасы. Геологическая деятельность подземных вод. Круговорот воды.</w:t>
      </w:r>
    </w:p>
    <w:p w14:paraId="4582570C" w14:textId="61F7CC7B" w:rsidR="00D9261D" w:rsidRDefault="00D9261D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D9261D">
        <w:rPr>
          <w:rFonts w:ascii="Times New Roman" w:eastAsia="Times New Roman" w:hAnsi="Times New Roman"/>
          <w:spacing w:val="-2"/>
          <w:sz w:val="24"/>
          <w:szCs w:val="24"/>
        </w:rPr>
        <w:t xml:space="preserve">Происхождение подземных вод. Движение подземных вод. Источники. </w:t>
      </w:r>
      <w:proofErr w:type="spellStart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Карстообразование</w:t>
      </w:r>
      <w:proofErr w:type="spellEnd"/>
      <w:r w:rsidRPr="00D9261D">
        <w:rPr>
          <w:rFonts w:ascii="Times New Roman" w:eastAsia="Times New Roman" w:hAnsi="Times New Roman"/>
          <w:spacing w:val="-2"/>
          <w:sz w:val="24"/>
          <w:szCs w:val="24"/>
        </w:rPr>
        <w:t>. Подземные реки и озера. Сталактиты и сталагмиты. Оползни.</w:t>
      </w:r>
    </w:p>
    <w:p w14:paraId="262EF3F2" w14:textId="32FB66AE" w:rsidR="00D9261D" w:rsidRDefault="00C33BD6" w:rsidP="00D9261D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Эндогенные процессы</w:t>
      </w:r>
      <w:r>
        <w:rPr>
          <w:rFonts w:ascii="Times New Roman" w:eastAsia="Times New Roman" w:hAnsi="Times New Roman"/>
          <w:spacing w:val="-2"/>
          <w:sz w:val="24"/>
          <w:szCs w:val="24"/>
        </w:rPr>
        <w:t>. Геологическая работа ветра. Геологическая деятельность льда. Геологическая деятельность вод. Геологическая деятельность подземных вод. Геологическая деятельность ледников.</w:t>
      </w:r>
    </w:p>
    <w:p w14:paraId="3943D4B6" w14:textId="273D0174" w:rsidR="00C33BD6" w:rsidRPr="00C667E0" w:rsidRDefault="00C33BD6" w:rsidP="00C33BD6">
      <w:pPr>
        <w:tabs>
          <w:tab w:val="left" w:pos="3792"/>
        </w:tabs>
        <w:spacing w:line="240" w:lineRule="auto"/>
        <w:ind w:right="99"/>
        <w:jc w:val="both"/>
        <w:rPr>
          <w:rFonts w:ascii="Times New Roman" w:eastAsia="Times New Roman" w:hAnsi="Times New Roman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Топография.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Топографические</w:t>
      </w:r>
      <w:r w:rsidRPr="00C667E0">
        <w:rPr>
          <w:rFonts w:ascii="Times New Roman" w:eastAsia="Times New Roman" w:hAnsi="Times New Roman"/>
          <w:sz w:val="24"/>
          <w:szCs w:val="24"/>
        </w:rPr>
        <w:tab/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 xml:space="preserve">знаки. </w:t>
      </w:r>
      <w:r w:rsidRPr="00C667E0">
        <w:rPr>
          <w:rFonts w:ascii="Times New Roman" w:eastAsia="Times New Roman" w:hAnsi="Times New Roman"/>
          <w:sz w:val="24"/>
          <w:szCs w:val="24"/>
        </w:rPr>
        <w:t>Топографические карты.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Ориентирование по компасу. Азимут и движение по азимуту. Определение сторон горизонта. Определение</w:t>
      </w:r>
      <w:r w:rsidRPr="00C667E0">
        <w:rPr>
          <w:rFonts w:ascii="Times New Roman" w:eastAsia="Times New Roman" w:hAnsi="Times New Roman"/>
          <w:spacing w:val="40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масштабы карты.</w:t>
      </w:r>
    </w:p>
    <w:p w14:paraId="24A1F059" w14:textId="6C0DE026" w:rsidR="00C33BD6" w:rsidRDefault="00C33BD6" w:rsidP="00C33BD6">
      <w:pPr>
        <w:spacing w:line="240" w:lineRule="auto"/>
        <w:ind w:right="100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667E0">
        <w:rPr>
          <w:rFonts w:ascii="Times New Roman" w:eastAsia="Times New Roman" w:hAnsi="Times New Roman"/>
          <w:sz w:val="24"/>
          <w:szCs w:val="24"/>
        </w:rPr>
        <w:t xml:space="preserve">Определение форм рельефа, их типовых линий и точек. Определение абсолютных высот и превышений. Составление схем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местности.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Решение задач по топографическому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плану.</w:t>
      </w:r>
    </w:p>
    <w:p w14:paraId="742FC63B" w14:textId="730E5A62" w:rsidR="00C33BD6" w:rsidRDefault="00C33BD6" w:rsidP="00C33BD6">
      <w:pPr>
        <w:spacing w:line="240" w:lineRule="auto"/>
        <w:ind w:right="98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Туризм.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 </w:t>
      </w:r>
      <w:r w:rsidRPr="00C667E0">
        <w:rPr>
          <w:rFonts w:ascii="Times New Roman" w:eastAsia="Times New Roman" w:hAnsi="Times New Roman"/>
          <w:sz w:val="24"/>
          <w:szCs w:val="24"/>
        </w:rPr>
        <w:t>Туристское путешествие. План подготовки и проведения туристского путешествия, график движения по маршруту.</w:t>
      </w:r>
      <w:r w:rsidRPr="00C667E0">
        <w:rPr>
          <w:rFonts w:ascii="Times New Roman" w:eastAsia="Times New Roman" w:hAnsi="Times New Roman"/>
          <w:spacing w:val="27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Привалы</w:t>
      </w:r>
      <w:r w:rsidRPr="00C667E0">
        <w:rPr>
          <w:rFonts w:ascii="Times New Roman" w:eastAsia="Times New Roman" w:hAnsi="Times New Roman"/>
          <w:spacing w:val="27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и</w:t>
      </w:r>
      <w:r w:rsidRPr="00C667E0">
        <w:rPr>
          <w:rFonts w:ascii="Times New Roman" w:eastAsia="Times New Roman" w:hAnsi="Times New Roman"/>
          <w:spacing w:val="28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ночлеги.</w:t>
      </w:r>
      <w:r w:rsidRPr="00C667E0">
        <w:rPr>
          <w:rFonts w:ascii="Times New Roman" w:eastAsia="Times New Roman" w:hAnsi="Times New Roman"/>
          <w:spacing w:val="28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Питание,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составление отчета о туристском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путешествии.</w:t>
      </w:r>
    </w:p>
    <w:p w14:paraId="571F35B1" w14:textId="3F0D3EE8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Техника безопасности.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>Правила техники безопасности при проведении полевых практик и походов юных геологов.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C667E0">
        <w:rPr>
          <w:rFonts w:ascii="Times New Roman" w:eastAsia="Times New Roman" w:hAnsi="Times New Roman"/>
          <w:sz w:val="24"/>
          <w:szCs w:val="24"/>
        </w:rPr>
        <w:t xml:space="preserve">Оказание первой медицинской </w:t>
      </w:r>
      <w:r w:rsidRPr="00C667E0">
        <w:rPr>
          <w:rFonts w:ascii="Times New Roman" w:eastAsia="Times New Roman" w:hAnsi="Times New Roman"/>
          <w:spacing w:val="-2"/>
          <w:sz w:val="24"/>
          <w:szCs w:val="24"/>
        </w:rPr>
        <w:t>помощи.</w:t>
      </w:r>
    </w:p>
    <w:p w14:paraId="11C47684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  <w:r w:rsidRPr="00C33BD6">
        <w:rPr>
          <w:rFonts w:ascii="Times New Roman" w:eastAsia="Times New Roman" w:hAnsi="Times New Roman"/>
          <w:b/>
          <w:bCs/>
          <w:sz w:val="24"/>
          <w:szCs w:val="24"/>
        </w:rPr>
        <w:t>Человек</w:t>
      </w:r>
      <w:r w:rsidRPr="00C33BD6">
        <w:rPr>
          <w:rFonts w:ascii="Times New Roman" w:eastAsia="Times New Roman" w:hAnsi="Times New Roman"/>
          <w:b/>
          <w:bCs/>
          <w:spacing w:val="-18"/>
          <w:sz w:val="24"/>
          <w:szCs w:val="24"/>
        </w:rPr>
        <w:t xml:space="preserve"> </w:t>
      </w:r>
      <w:r w:rsidRPr="00C33BD6">
        <w:rPr>
          <w:rFonts w:ascii="Times New Roman" w:eastAsia="Times New Roman" w:hAnsi="Times New Roman"/>
          <w:b/>
          <w:bCs/>
          <w:sz w:val="24"/>
          <w:szCs w:val="24"/>
        </w:rPr>
        <w:t xml:space="preserve">и </w:t>
      </w:r>
      <w:r w:rsidRPr="00C33BD6">
        <w:rPr>
          <w:rFonts w:ascii="Times New Roman" w:eastAsia="Times New Roman" w:hAnsi="Times New Roman"/>
          <w:b/>
          <w:bCs/>
          <w:spacing w:val="-2"/>
          <w:sz w:val="24"/>
          <w:szCs w:val="24"/>
        </w:rPr>
        <w:t>природа.</w:t>
      </w:r>
      <w:r>
        <w:rPr>
          <w:rFonts w:ascii="Times New Roman" w:eastAsia="Times New Roman" w:hAnsi="Times New Roman"/>
          <w:spacing w:val="-2"/>
          <w:sz w:val="24"/>
          <w:szCs w:val="24"/>
        </w:rPr>
        <w:t xml:space="preserve"> Ноосфера.</w:t>
      </w:r>
    </w:p>
    <w:p w14:paraId="525C4DAE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0510AB9A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229CDEB0" w14:textId="77777777" w:rsidR="00C33BD6" w:rsidRDefault="00C33BD6" w:rsidP="00C33BD6">
      <w:pPr>
        <w:spacing w:line="240" w:lineRule="auto"/>
        <w:ind w:right="99"/>
        <w:jc w:val="both"/>
        <w:rPr>
          <w:rFonts w:ascii="Times New Roman" w:eastAsia="Times New Roman" w:hAnsi="Times New Roman"/>
          <w:spacing w:val="-2"/>
          <w:sz w:val="24"/>
          <w:szCs w:val="24"/>
        </w:rPr>
      </w:pPr>
    </w:p>
    <w:p w14:paraId="4B08E8F5" w14:textId="77777777" w:rsidR="00C33BD6" w:rsidRPr="00C667E0" w:rsidRDefault="00C33BD6" w:rsidP="00C33BD6">
      <w:pPr>
        <w:widowControl w:val="0"/>
        <w:tabs>
          <w:tab w:val="left" w:pos="3948"/>
        </w:tabs>
        <w:autoSpaceDE w:val="0"/>
        <w:autoSpaceDN w:val="0"/>
        <w:spacing w:before="72" w:after="0" w:line="240" w:lineRule="auto"/>
        <w:ind w:left="3948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  <w:t>Календарно-т</w:t>
      </w:r>
      <w:r w:rsidRPr="00C667E0"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  <w:t>ематическое</w:t>
      </w:r>
      <w:r w:rsidRPr="00C667E0">
        <w:rPr>
          <w:rFonts w:ascii="Times New Roman" w:eastAsia="Times New Roman" w:hAnsi="Times New Roman"/>
          <w:b/>
          <w:spacing w:val="-8"/>
          <w:kern w:val="0"/>
          <w:sz w:val="24"/>
          <w:szCs w:val="24"/>
          <w14:ligatures w14:val="none"/>
        </w:rPr>
        <w:t xml:space="preserve"> </w:t>
      </w:r>
      <w:r w:rsidRPr="00C667E0">
        <w:rPr>
          <w:rFonts w:ascii="Times New Roman" w:eastAsia="Times New Roman" w:hAnsi="Times New Roman"/>
          <w:b/>
          <w:spacing w:val="-2"/>
          <w:kern w:val="0"/>
          <w:sz w:val="24"/>
          <w:szCs w:val="24"/>
          <w14:ligatures w14:val="none"/>
        </w:rPr>
        <w:t>планирование.</w:t>
      </w:r>
    </w:p>
    <w:p w14:paraId="2FDDEA87" w14:textId="77777777" w:rsidR="00C33BD6" w:rsidRPr="00C667E0" w:rsidRDefault="00C33BD6" w:rsidP="00C33BD6">
      <w:pPr>
        <w:widowControl w:val="0"/>
        <w:autoSpaceDE w:val="0"/>
        <w:autoSpaceDN w:val="0"/>
        <w:spacing w:before="22"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tbl>
      <w:tblPr>
        <w:tblStyle w:val="TableNormal"/>
        <w:tblW w:w="0" w:type="auto"/>
        <w:tblInd w:w="8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8"/>
        <w:gridCol w:w="4834"/>
        <w:gridCol w:w="1549"/>
        <w:gridCol w:w="1984"/>
      </w:tblGrid>
      <w:tr w:rsidR="00C33BD6" w:rsidRPr="00C667E0" w14:paraId="5E2CE4AA" w14:textId="77777777" w:rsidTr="00E25764">
        <w:trPr>
          <w:trHeight w:val="321"/>
        </w:trPr>
        <w:tc>
          <w:tcPr>
            <w:tcW w:w="8885" w:type="dxa"/>
            <w:gridSpan w:val="4"/>
          </w:tcPr>
          <w:p w14:paraId="6F7B099E" w14:textId="77777777" w:rsidR="00C33BD6" w:rsidRPr="00C667E0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b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val="ru-RU"/>
              </w:rPr>
              <w:t>-6</w:t>
            </w:r>
            <w:r w:rsidRPr="00C667E0">
              <w:rPr>
                <w:rFonts w:ascii="Times New Roman" w:eastAsia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b/>
                <w:spacing w:val="-2"/>
                <w:sz w:val="24"/>
                <w:szCs w:val="24"/>
              </w:rPr>
              <w:t>класс</w:t>
            </w:r>
            <w:proofErr w:type="spellEnd"/>
            <w:r>
              <w:rPr>
                <w:rFonts w:ascii="Times New Roman" w:eastAsia="Times New Roman" w:hAnsi="Times New Roman"/>
                <w:b/>
                <w:spacing w:val="-2"/>
                <w:sz w:val="24"/>
                <w:szCs w:val="24"/>
                <w:lang w:val="ru-RU"/>
              </w:rPr>
              <w:t>ы</w:t>
            </w:r>
          </w:p>
        </w:tc>
      </w:tr>
      <w:tr w:rsidR="00C33BD6" w:rsidRPr="00C667E0" w14:paraId="00A88DDA" w14:textId="77777777" w:rsidTr="00E25764">
        <w:trPr>
          <w:trHeight w:val="966"/>
        </w:trPr>
        <w:tc>
          <w:tcPr>
            <w:tcW w:w="518" w:type="dxa"/>
          </w:tcPr>
          <w:p w14:paraId="7B4D27BE" w14:textId="77777777" w:rsidR="00C33BD6" w:rsidRPr="00C667E0" w:rsidRDefault="00C33BD6" w:rsidP="00E25764">
            <w:pPr>
              <w:spacing w:line="317" w:lineRule="exact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№</w:t>
            </w:r>
          </w:p>
        </w:tc>
        <w:tc>
          <w:tcPr>
            <w:tcW w:w="4834" w:type="dxa"/>
          </w:tcPr>
          <w:p w14:paraId="59FAA9FE" w14:textId="77777777" w:rsidR="00C33BD6" w:rsidRPr="00C667E0" w:rsidRDefault="00C33BD6" w:rsidP="00E25764">
            <w:pPr>
              <w:spacing w:line="317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4"/>
                <w:sz w:val="24"/>
                <w:szCs w:val="24"/>
              </w:rPr>
              <w:t>Тема</w:t>
            </w:r>
            <w:proofErr w:type="spellEnd"/>
          </w:p>
        </w:tc>
        <w:tc>
          <w:tcPr>
            <w:tcW w:w="1549" w:type="dxa"/>
          </w:tcPr>
          <w:p w14:paraId="00586CCA" w14:textId="77777777" w:rsidR="00C33BD6" w:rsidRPr="00C667E0" w:rsidRDefault="00C33BD6" w:rsidP="00E25764">
            <w:pPr>
              <w:spacing w:line="240" w:lineRule="auto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Количество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аудиторных</w:t>
            </w:r>
            <w:proofErr w:type="spellEnd"/>
          </w:p>
          <w:p w14:paraId="5B5229FE" w14:textId="77777777" w:rsidR="00C33BD6" w:rsidRPr="00C667E0" w:rsidRDefault="00C33BD6" w:rsidP="00E25764">
            <w:pPr>
              <w:spacing w:line="308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984" w:type="dxa"/>
          </w:tcPr>
          <w:p w14:paraId="7A21E058" w14:textId="77777777" w:rsidR="00C33BD6" w:rsidRPr="00C667E0" w:rsidRDefault="00C33BD6" w:rsidP="00E25764">
            <w:pPr>
              <w:spacing w:line="240" w:lineRule="auto"/>
              <w:ind w:right="129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Количество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pacing w:val="-2"/>
                <w:sz w:val="24"/>
                <w:szCs w:val="24"/>
                <w:lang w:val="ru-RU"/>
              </w:rPr>
              <w:t>практических занятий</w:t>
            </w:r>
          </w:p>
        </w:tc>
      </w:tr>
      <w:tr w:rsidR="00C33BD6" w:rsidRPr="00C667E0" w14:paraId="10E4ECEA" w14:textId="77777777" w:rsidTr="00E25764">
        <w:trPr>
          <w:trHeight w:val="321"/>
        </w:trPr>
        <w:tc>
          <w:tcPr>
            <w:tcW w:w="518" w:type="dxa"/>
          </w:tcPr>
          <w:p w14:paraId="5D569DAA" w14:textId="77777777" w:rsidR="00C33BD6" w:rsidRPr="00C33BD6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4834" w:type="dxa"/>
          </w:tcPr>
          <w:p w14:paraId="5EEB68CF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Предмет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изучения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геологии</w:t>
            </w:r>
            <w:proofErr w:type="spellEnd"/>
          </w:p>
        </w:tc>
        <w:tc>
          <w:tcPr>
            <w:tcW w:w="1549" w:type="dxa"/>
          </w:tcPr>
          <w:p w14:paraId="0820C1A4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2</w:t>
            </w:r>
          </w:p>
        </w:tc>
        <w:tc>
          <w:tcPr>
            <w:tcW w:w="1984" w:type="dxa"/>
          </w:tcPr>
          <w:p w14:paraId="6BB16E64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4DE9A2CC" w14:textId="77777777" w:rsidTr="00E25764">
        <w:trPr>
          <w:trHeight w:val="323"/>
        </w:trPr>
        <w:tc>
          <w:tcPr>
            <w:tcW w:w="518" w:type="dxa"/>
          </w:tcPr>
          <w:p w14:paraId="396186C7" w14:textId="77777777" w:rsidR="00C33BD6" w:rsidRPr="00C33BD6" w:rsidRDefault="00C33BD6" w:rsidP="00E25764">
            <w:pPr>
              <w:spacing w:line="304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2</w:t>
            </w:r>
          </w:p>
        </w:tc>
        <w:tc>
          <w:tcPr>
            <w:tcW w:w="4834" w:type="dxa"/>
          </w:tcPr>
          <w:p w14:paraId="6D7C5BDA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Земля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планета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солнечной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системы</w:t>
            </w:r>
            <w:proofErr w:type="spellEnd"/>
            <w:r w:rsidRPr="00C667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49" w:type="dxa"/>
          </w:tcPr>
          <w:p w14:paraId="56DCB90C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6CB3EF20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548E692E" w14:textId="77777777" w:rsidTr="00E25764">
        <w:trPr>
          <w:trHeight w:val="321"/>
        </w:trPr>
        <w:tc>
          <w:tcPr>
            <w:tcW w:w="518" w:type="dxa"/>
          </w:tcPr>
          <w:p w14:paraId="171755D6" w14:textId="77777777" w:rsidR="00C33BD6" w:rsidRPr="00C33BD6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3</w:t>
            </w:r>
          </w:p>
        </w:tc>
        <w:tc>
          <w:tcPr>
            <w:tcW w:w="4834" w:type="dxa"/>
          </w:tcPr>
          <w:p w14:paraId="7544B187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Путешествие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в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прошлое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Земли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675B907C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EC2DC68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625BAD0D" w14:textId="77777777" w:rsidTr="00E25764">
        <w:trPr>
          <w:trHeight w:val="642"/>
        </w:trPr>
        <w:tc>
          <w:tcPr>
            <w:tcW w:w="518" w:type="dxa"/>
          </w:tcPr>
          <w:p w14:paraId="7665FD06" w14:textId="77777777" w:rsidR="00C33BD6" w:rsidRPr="00C667E0" w:rsidRDefault="00C33BD6" w:rsidP="00E25764">
            <w:pPr>
              <w:spacing w:line="315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4</w:t>
            </w:r>
          </w:p>
        </w:tc>
        <w:tc>
          <w:tcPr>
            <w:tcW w:w="4834" w:type="dxa"/>
          </w:tcPr>
          <w:p w14:paraId="41A8BDED" w14:textId="77777777" w:rsidR="00C33BD6" w:rsidRPr="00C667E0" w:rsidRDefault="00C33BD6" w:rsidP="00E25764">
            <w:pPr>
              <w:spacing w:line="315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Минералогия</w:t>
            </w:r>
            <w:proofErr w:type="spellEnd"/>
            <w:r w:rsidRPr="00C667E0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018AF28F" w14:textId="77777777" w:rsidR="00C33BD6" w:rsidRPr="00C667E0" w:rsidRDefault="00C33BD6" w:rsidP="00E25764">
            <w:pPr>
              <w:spacing w:line="315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3</w:t>
            </w:r>
          </w:p>
        </w:tc>
        <w:tc>
          <w:tcPr>
            <w:tcW w:w="1984" w:type="dxa"/>
          </w:tcPr>
          <w:p w14:paraId="4A881A09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EF4CB76" w14:textId="77777777" w:rsidTr="00E25764">
        <w:trPr>
          <w:trHeight w:val="323"/>
        </w:trPr>
        <w:tc>
          <w:tcPr>
            <w:tcW w:w="518" w:type="dxa"/>
          </w:tcPr>
          <w:p w14:paraId="720AB299" w14:textId="77777777" w:rsidR="00C33BD6" w:rsidRPr="00C667E0" w:rsidRDefault="00C33BD6" w:rsidP="00E25764">
            <w:pPr>
              <w:spacing w:line="304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4834" w:type="dxa"/>
          </w:tcPr>
          <w:p w14:paraId="1F72807C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 xml:space="preserve">Тектоника </w:t>
            </w:r>
          </w:p>
        </w:tc>
        <w:tc>
          <w:tcPr>
            <w:tcW w:w="1549" w:type="dxa"/>
          </w:tcPr>
          <w:p w14:paraId="06B7D3EA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55497AB1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6833A6B5" w14:textId="77777777" w:rsidTr="00E25764">
        <w:trPr>
          <w:trHeight w:val="321"/>
        </w:trPr>
        <w:tc>
          <w:tcPr>
            <w:tcW w:w="518" w:type="dxa"/>
          </w:tcPr>
          <w:p w14:paraId="102E750B" w14:textId="77777777" w:rsidR="00C33BD6" w:rsidRPr="00C667E0" w:rsidRDefault="00C33BD6" w:rsidP="00E25764">
            <w:pPr>
              <w:spacing w:line="301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6</w:t>
            </w:r>
          </w:p>
        </w:tc>
        <w:tc>
          <w:tcPr>
            <w:tcW w:w="4834" w:type="dxa"/>
          </w:tcPr>
          <w:p w14:paraId="614CCE2F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Петрография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5A8EBAD6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0A294CF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7440BAD" w14:textId="77777777" w:rsidTr="00E25764">
        <w:trPr>
          <w:trHeight w:val="321"/>
        </w:trPr>
        <w:tc>
          <w:tcPr>
            <w:tcW w:w="518" w:type="dxa"/>
          </w:tcPr>
          <w:p w14:paraId="208F61F8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7</w:t>
            </w:r>
          </w:p>
        </w:tc>
        <w:tc>
          <w:tcPr>
            <w:tcW w:w="4834" w:type="dxa"/>
          </w:tcPr>
          <w:p w14:paraId="37AE365E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2B2726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Эндогенные процессы</w:t>
            </w:r>
          </w:p>
        </w:tc>
        <w:tc>
          <w:tcPr>
            <w:tcW w:w="1549" w:type="dxa"/>
          </w:tcPr>
          <w:p w14:paraId="316894BB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2</w:t>
            </w:r>
          </w:p>
        </w:tc>
        <w:tc>
          <w:tcPr>
            <w:tcW w:w="1984" w:type="dxa"/>
          </w:tcPr>
          <w:p w14:paraId="141EA8F2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18F051A6" w14:textId="77777777" w:rsidTr="00E25764">
        <w:trPr>
          <w:trHeight w:val="323"/>
        </w:trPr>
        <w:tc>
          <w:tcPr>
            <w:tcW w:w="518" w:type="dxa"/>
          </w:tcPr>
          <w:p w14:paraId="0880DBCB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8</w:t>
            </w:r>
          </w:p>
        </w:tc>
        <w:tc>
          <w:tcPr>
            <w:tcW w:w="4834" w:type="dxa"/>
          </w:tcPr>
          <w:p w14:paraId="527CBC9B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Экзогенные процессы</w:t>
            </w:r>
          </w:p>
        </w:tc>
        <w:tc>
          <w:tcPr>
            <w:tcW w:w="1549" w:type="dxa"/>
          </w:tcPr>
          <w:p w14:paraId="165C798D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1984" w:type="dxa"/>
          </w:tcPr>
          <w:p w14:paraId="74AFD7A2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3FF4A753" w14:textId="77777777" w:rsidTr="00E25764">
        <w:trPr>
          <w:trHeight w:val="323"/>
        </w:trPr>
        <w:tc>
          <w:tcPr>
            <w:tcW w:w="518" w:type="dxa"/>
          </w:tcPr>
          <w:p w14:paraId="56790114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9</w:t>
            </w:r>
          </w:p>
        </w:tc>
        <w:tc>
          <w:tcPr>
            <w:tcW w:w="4834" w:type="dxa"/>
          </w:tcPr>
          <w:p w14:paraId="7B2B49CF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722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Топография</w:t>
            </w:r>
            <w:proofErr w:type="spellEnd"/>
            <w:r w:rsidRPr="002B722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549" w:type="dxa"/>
          </w:tcPr>
          <w:p w14:paraId="46BB7978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4</w:t>
            </w:r>
          </w:p>
        </w:tc>
        <w:tc>
          <w:tcPr>
            <w:tcW w:w="1984" w:type="dxa"/>
          </w:tcPr>
          <w:p w14:paraId="212FC065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70C66863" w14:textId="77777777" w:rsidTr="00E25764">
        <w:trPr>
          <w:trHeight w:val="321"/>
        </w:trPr>
        <w:tc>
          <w:tcPr>
            <w:tcW w:w="518" w:type="dxa"/>
          </w:tcPr>
          <w:p w14:paraId="27C403AE" w14:textId="77777777" w:rsidR="00C33BD6" w:rsidRPr="00C33BD6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0</w:t>
            </w:r>
          </w:p>
        </w:tc>
        <w:tc>
          <w:tcPr>
            <w:tcW w:w="4834" w:type="dxa"/>
          </w:tcPr>
          <w:p w14:paraId="25CDEC99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Туристические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навыки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67FA80DF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spacing w:val="-10"/>
                <w:sz w:val="24"/>
                <w:szCs w:val="24"/>
                <w:lang w:val="ru-RU"/>
              </w:rPr>
              <w:t>5</w:t>
            </w:r>
          </w:p>
        </w:tc>
        <w:tc>
          <w:tcPr>
            <w:tcW w:w="1984" w:type="dxa"/>
          </w:tcPr>
          <w:p w14:paraId="102EDC4E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408EF249" w14:textId="77777777" w:rsidTr="00E25764">
        <w:trPr>
          <w:trHeight w:val="321"/>
        </w:trPr>
        <w:tc>
          <w:tcPr>
            <w:tcW w:w="518" w:type="dxa"/>
          </w:tcPr>
          <w:p w14:paraId="069F85D2" w14:textId="77777777" w:rsidR="00C33BD6" w:rsidRPr="00C33BD6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1</w:t>
            </w:r>
          </w:p>
        </w:tc>
        <w:tc>
          <w:tcPr>
            <w:tcW w:w="4834" w:type="dxa"/>
          </w:tcPr>
          <w:p w14:paraId="30DD737A" w14:textId="77777777" w:rsidR="00C33BD6" w:rsidRPr="00C667E0" w:rsidRDefault="00C33BD6" w:rsidP="00E25764">
            <w:pPr>
              <w:spacing w:line="301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Достопримечательности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России</w:t>
            </w:r>
            <w:proofErr w:type="spellEnd"/>
            <w:r w:rsidRPr="005D76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49" w:type="dxa"/>
          </w:tcPr>
          <w:p w14:paraId="3AA3CCE9" w14:textId="77777777" w:rsidR="00C33BD6" w:rsidRPr="00C667E0" w:rsidRDefault="00C33BD6" w:rsidP="00E25764">
            <w:pPr>
              <w:spacing w:line="301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38F8EC53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C33BD6" w:rsidRPr="00C667E0" w14:paraId="59C04CC2" w14:textId="77777777" w:rsidTr="00E25764">
        <w:trPr>
          <w:trHeight w:val="323"/>
        </w:trPr>
        <w:tc>
          <w:tcPr>
            <w:tcW w:w="518" w:type="dxa"/>
          </w:tcPr>
          <w:p w14:paraId="46F1B4F5" w14:textId="77777777" w:rsidR="00C33BD6" w:rsidRPr="00C667E0" w:rsidRDefault="00C33BD6" w:rsidP="00E25764">
            <w:pPr>
              <w:spacing w:line="304" w:lineRule="exact"/>
              <w:ind w:right="2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C667E0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>2</w:t>
            </w:r>
          </w:p>
        </w:tc>
        <w:tc>
          <w:tcPr>
            <w:tcW w:w="4834" w:type="dxa"/>
          </w:tcPr>
          <w:p w14:paraId="41B7FE0F" w14:textId="77777777" w:rsidR="00C33BD6" w:rsidRPr="00C667E0" w:rsidRDefault="00C33BD6" w:rsidP="00E25764">
            <w:pPr>
              <w:spacing w:line="304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Человек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и </w:t>
            </w:r>
            <w:proofErr w:type="spellStart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природа</w:t>
            </w:r>
            <w:proofErr w:type="spellEnd"/>
            <w:r w:rsidRPr="002B2726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>.</w:t>
            </w:r>
          </w:p>
        </w:tc>
        <w:tc>
          <w:tcPr>
            <w:tcW w:w="1549" w:type="dxa"/>
          </w:tcPr>
          <w:p w14:paraId="4A9A643C" w14:textId="77777777" w:rsidR="00C33BD6" w:rsidRPr="00C667E0" w:rsidRDefault="00C33BD6" w:rsidP="00E25764">
            <w:pPr>
              <w:spacing w:line="304" w:lineRule="exact"/>
              <w:ind w:right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667E0">
              <w:rPr>
                <w:rFonts w:ascii="Times New Roman" w:eastAsia="Times New Roman" w:hAnsi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14:paraId="20042305" w14:textId="77777777" w:rsidR="00C33BD6" w:rsidRPr="00C667E0" w:rsidRDefault="00C33BD6" w:rsidP="00E25764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14:paraId="0EC3A75F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17A93EB6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33ED08DD" w14:textId="77777777" w:rsid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</w:pPr>
    </w:p>
    <w:p w14:paraId="7834609E" w14:textId="52D797F2" w:rsidR="00C33BD6" w:rsidRPr="00C33BD6" w:rsidRDefault="00C33BD6" w:rsidP="00C33BD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bCs/>
          <w:kern w:val="0"/>
          <w:sz w:val="24"/>
          <w:szCs w:val="24"/>
          <w14:ligatures w14:val="none"/>
        </w:rPr>
        <w:sectPr w:rsidR="00C33BD6" w:rsidRPr="00C33BD6" w:rsidSect="00C33BD6">
          <w:pgSz w:w="11910" w:h="16840"/>
          <w:pgMar w:top="1040" w:right="708" w:bottom="1220" w:left="708" w:header="0" w:footer="1033" w:gutter="0"/>
          <w:cols w:space="720"/>
        </w:sectPr>
      </w:pPr>
    </w:p>
    <w:p w14:paraId="7D135E5A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pgSz w:w="11910" w:h="16840"/>
          <w:pgMar w:top="1100" w:right="708" w:bottom="1240" w:left="708" w:header="0" w:footer="1033" w:gutter="0"/>
          <w:cols w:space="720"/>
        </w:sectPr>
      </w:pPr>
    </w:p>
    <w:p w14:paraId="40A62974" w14:textId="77777777" w:rsidR="00C667E0" w:rsidRPr="00C667E0" w:rsidRDefault="00C667E0" w:rsidP="00C667E0">
      <w:pPr>
        <w:widowControl w:val="0"/>
        <w:autoSpaceDE w:val="0"/>
        <w:autoSpaceDN w:val="0"/>
        <w:spacing w:after="0" w:line="268" w:lineRule="exact"/>
        <w:rPr>
          <w:rFonts w:ascii="Times New Roman" w:eastAsia="Times New Roman" w:hAnsi="Times New Roman"/>
          <w:kern w:val="0"/>
          <w:sz w:val="24"/>
          <w:szCs w:val="24"/>
          <w14:ligatures w14:val="none"/>
        </w:rPr>
        <w:sectPr w:rsidR="00C667E0" w:rsidRPr="00C667E0" w:rsidSect="00C667E0">
          <w:type w:val="continuous"/>
          <w:pgSz w:w="11910" w:h="16840"/>
          <w:pgMar w:top="1100" w:right="708" w:bottom="1240" w:left="708" w:header="0" w:footer="1033" w:gutter="0"/>
          <w:cols w:space="720"/>
        </w:sectPr>
      </w:pPr>
    </w:p>
    <w:p w14:paraId="1DD80915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3E12035" w14:textId="77777777" w:rsid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5CAFBA2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D44C3A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5DDB6BE0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2F1B37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E3043D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73F24F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A586867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F6590B1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E4199B4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A215C7E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5EB0E716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1B67007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51DC31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FA6D33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97D10D9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1D8E8B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130DC9A8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17A1C7A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76DDB95E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03B5C67B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BD06101" w14:textId="77777777" w:rsidR="002B2726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C28ED11" w14:textId="77777777" w:rsidR="002B2726" w:rsidRPr="00C667E0" w:rsidRDefault="002B2726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6E9D3FDB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21A7B404" w14:textId="77777777" w:rsidR="00C667E0" w:rsidRPr="00C667E0" w:rsidRDefault="00C667E0" w:rsidP="00C667E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p w14:paraId="39B1AFE1" w14:textId="77777777" w:rsidR="00C667E0" w:rsidRPr="00C667E0" w:rsidRDefault="00C667E0" w:rsidP="00C667E0">
      <w:pPr>
        <w:widowControl w:val="0"/>
        <w:autoSpaceDE w:val="0"/>
        <w:autoSpaceDN w:val="0"/>
        <w:spacing w:before="156" w:after="0" w:line="240" w:lineRule="auto"/>
        <w:rPr>
          <w:rFonts w:ascii="Times New Roman" w:eastAsia="Times New Roman" w:hAnsi="Times New Roman"/>
          <w:b/>
          <w:kern w:val="0"/>
          <w:sz w:val="24"/>
          <w:szCs w:val="24"/>
          <w14:ligatures w14:val="none"/>
        </w:rPr>
      </w:pPr>
    </w:p>
    <w:sectPr w:rsidR="00C667E0" w:rsidRPr="00C667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FE38A4"/>
    <w:multiLevelType w:val="hybridMultilevel"/>
    <w:tmpl w:val="F5DE03EE"/>
    <w:lvl w:ilvl="0" w:tplc="FFAE6786">
      <w:start w:val="1"/>
      <w:numFmt w:val="decimal"/>
      <w:lvlText w:val="%1."/>
      <w:lvlJc w:val="left"/>
      <w:pPr>
        <w:ind w:left="2350" w:hanging="279"/>
        <w:jc w:val="right"/>
      </w:pPr>
      <w:rPr>
        <w:rFonts w:hint="default"/>
        <w:spacing w:val="-1"/>
        <w:w w:val="100"/>
        <w:lang w:val="ru-RU" w:eastAsia="en-US" w:bidi="ar-SA"/>
      </w:rPr>
    </w:lvl>
    <w:lvl w:ilvl="1" w:tplc="04F45780">
      <w:start w:val="5"/>
      <w:numFmt w:val="decimal"/>
      <w:lvlText w:val="%2"/>
      <w:lvlJc w:val="left"/>
      <w:pPr>
        <w:ind w:left="5425" w:hanging="21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2460E82E">
      <w:numFmt w:val="bullet"/>
      <w:lvlText w:val="•"/>
      <w:lvlJc w:val="left"/>
      <w:pPr>
        <w:ind w:left="5983" w:hanging="212"/>
      </w:pPr>
      <w:rPr>
        <w:rFonts w:hint="default"/>
        <w:lang w:val="ru-RU" w:eastAsia="en-US" w:bidi="ar-SA"/>
      </w:rPr>
    </w:lvl>
    <w:lvl w:ilvl="3" w:tplc="DE642468">
      <w:numFmt w:val="bullet"/>
      <w:lvlText w:val="•"/>
      <w:lvlJc w:val="left"/>
      <w:pPr>
        <w:ind w:left="6546" w:hanging="212"/>
      </w:pPr>
      <w:rPr>
        <w:rFonts w:hint="default"/>
        <w:lang w:val="ru-RU" w:eastAsia="en-US" w:bidi="ar-SA"/>
      </w:rPr>
    </w:lvl>
    <w:lvl w:ilvl="4" w:tplc="05120438">
      <w:numFmt w:val="bullet"/>
      <w:lvlText w:val="•"/>
      <w:lvlJc w:val="left"/>
      <w:pPr>
        <w:ind w:left="7110" w:hanging="212"/>
      </w:pPr>
      <w:rPr>
        <w:rFonts w:hint="default"/>
        <w:lang w:val="ru-RU" w:eastAsia="en-US" w:bidi="ar-SA"/>
      </w:rPr>
    </w:lvl>
    <w:lvl w:ilvl="5" w:tplc="1D98B030">
      <w:numFmt w:val="bullet"/>
      <w:lvlText w:val="•"/>
      <w:lvlJc w:val="left"/>
      <w:pPr>
        <w:ind w:left="7673" w:hanging="212"/>
      </w:pPr>
      <w:rPr>
        <w:rFonts w:hint="default"/>
        <w:lang w:val="ru-RU" w:eastAsia="en-US" w:bidi="ar-SA"/>
      </w:rPr>
    </w:lvl>
    <w:lvl w:ilvl="6" w:tplc="955C8E7E">
      <w:numFmt w:val="bullet"/>
      <w:lvlText w:val="•"/>
      <w:lvlJc w:val="left"/>
      <w:pPr>
        <w:ind w:left="8236" w:hanging="212"/>
      </w:pPr>
      <w:rPr>
        <w:rFonts w:hint="default"/>
        <w:lang w:val="ru-RU" w:eastAsia="en-US" w:bidi="ar-SA"/>
      </w:rPr>
    </w:lvl>
    <w:lvl w:ilvl="7" w:tplc="1BB67D9C">
      <w:numFmt w:val="bullet"/>
      <w:lvlText w:val="•"/>
      <w:lvlJc w:val="left"/>
      <w:pPr>
        <w:ind w:left="8800" w:hanging="212"/>
      </w:pPr>
      <w:rPr>
        <w:rFonts w:hint="default"/>
        <w:lang w:val="ru-RU" w:eastAsia="en-US" w:bidi="ar-SA"/>
      </w:rPr>
    </w:lvl>
    <w:lvl w:ilvl="8" w:tplc="6FDCBE22">
      <w:numFmt w:val="bullet"/>
      <w:lvlText w:val="•"/>
      <w:lvlJc w:val="left"/>
      <w:pPr>
        <w:ind w:left="9363" w:hanging="212"/>
      </w:pPr>
      <w:rPr>
        <w:rFonts w:hint="default"/>
        <w:lang w:val="ru-RU" w:eastAsia="en-US" w:bidi="ar-SA"/>
      </w:rPr>
    </w:lvl>
  </w:abstractNum>
  <w:abstractNum w:abstractNumId="1" w15:restartNumberingAfterBreak="0">
    <w:nsid w:val="3A022218"/>
    <w:multiLevelType w:val="hybridMultilevel"/>
    <w:tmpl w:val="3AFC3E1C"/>
    <w:lvl w:ilvl="0" w:tplc="25A0D428">
      <w:numFmt w:val="bullet"/>
      <w:lvlText w:val=""/>
      <w:lvlJc w:val="left"/>
      <w:pPr>
        <w:ind w:left="1714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 w:tplc="7EDACF2A">
      <w:numFmt w:val="bullet"/>
      <w:lvlText w:val="•"/>
      <w:lvlJc w:val="left"/>
      <w:pPr>
        <w:ind w:left="2597" w:hanging="360"/>
      </w:pPr>
      <w:rPr>
        <w:rFonts w:hint="default"/>
        <w:lang w:val="ru-RU" w:eastAsia="en-US" w:bidi="ar-SA"/>
      </w:rPr>
    </w:lvl>
    <w:lvl w:ilvl="2" w:tplc="1B8C2932">
      <w:numFmt w:val="bullet"/>
      <w:lvlText w:val="•"/>
      <w:lvlJc w:val="left"/>
      <w:pPr>
        <w:ind w:left="3474" w:hanging="360"/>
      </w:pPr>
      <w:rPr>
        <w:rFonts w:hint="default"/>
        <w:lang w:val="ru-RU" w:eastAsia="en-US" w:bidi="ar-SA"/>
      </w:rPr>
    </w:lvl>
    <w:lvl w:ilvl="3" w:tplc="B532BCB4">
      <w:numFmt w:val="bullet"/>
      <w:lvlText w:val="•"/>
      <w:lvlJc w:val="left"/>
      <w:pPr>
        <w:ind w:left="4351" w:hanging="360"/>
      </w:pPr>
      <w:rPr>
        <w:rFonts w:hint="default"/>
        <w:lang w:val="ru-RU" w:eastAsia="en-US" w:bidi="ar-SA"/>
      </w:rPr>
    </w:lvl>
    <w:lvl w:ilvl="4" w:tplc="C42E99B8">
      <w:numFmt w:val="bullet"/>
      <w:lvlText w:val="•"/>
      <w:lvlJc w:val="left"/>
      <w:pPr>
        <w:ind w:left="5228" w:hanging="360"/>
      </w:pPr>
      <w:rPr>
        <w:rFonts w:hint="default"/>
        <w:lang w:val="ru-RU" w:eastAsia="en-US" w:bidi="ar-SA"/>
      </w:rPr>
    </w:lvl>
    <w:lvl w:ilvl="5" w:tplc="C8C01FE8">
      <w:numFmt w:val="bullet"/>
      <w:lvlText w:val="•"/>
      <w:lvlJc w:val="left"/>
      <w:pPr>
        <w:ind w:left="6105" w:hanging="360"/>
      </w:pPr>
      <w:rPr>
        <w:rFonts w:hint="default"/>
        <w:lang w:val="ru-RU" w:eastAsia="en-US" w:bidi="ar-SA"/>
      </w:rPr>
    </w:lvl>
    <w:lvl w:ilvl="6" w:tplc="6C94C408">
      <w:numFmt w:val="bullet"/>
      <w:lvlText w:val="•"/>
      <w:lvlJc w:val="left"/>
      <w:pPr>
        <w:ind w:left="6982" w:hanging="360"/>
      </w:pPr>
      <w:rPr>
        <w:rFonts w:hint="default"/>
        <w:lang w:val="ru-RU" w:eastAsia="en-US" w:bidi="ar-SA"/>
      </w:rPr>
    </w:lvl>
    <w:lvl w:ilvl="7" w:tplc="1E645756">
      <w:numFmt w:val="bullet"/>
      <w:lvlText w:val="•"/>
      <w:lvlJc w:val="left"/>
      <w:pPr>
        <w:ind w:left="7859" w:hanging="360"/>
      </w:pPr>
      <w:rPr>
        <w:rFonts w:hint="default"/>
        <w:lang w:val="ru-RU" w:eastAsia="en-US" w:bidi="ar-SA"/>
      </w:rPr>
    </w:lvl>
    <w:lvl w:ilvl="8" w:tplc="D048180C">
      <w:numFmt w:val="bullet"/>
      <w:lvlText w:val="•"/>
      <w:lvlJc w:val="left"/>
      <w:pPr>
        <w:ind w:left="8736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4B2751D6"/>
    <w:multiLevelType w:val="hybridMultilevel"/>
    <w:tmpl w:val="85DA5CF6"/>
    <w:lvl w:ilvl="0" w:tplc="A9768418">
      <w:numFmt w:val="bullet"/>
      <w:lvlText w:val="-"/>
      <w:lvlJc w:val="left"/>
      <w:pPr>
        <w:ind w:left="1277" w:hanging="14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278B772">
      <w:numFmt w:val="bullet"/>
      <w:lvlText w:val="•"/>
      <w:lvlJc w:val="left"/>
      <w:pPr>
        <w:ind w:left="2201" w:hanging="142"/>
      </w:pPr>
      <w:rPr>
        <w:rFonts w:hint="default"/>
        <w:lang w:val="ru-RU" w:eastAsia="en-US" w:bidi="ar-SA"/>
      </w:rPr>
    </w:lvl>
    <w:lvl w:ilvl="2" w:tplc="37A86FAC">
      <w:numFmt w:val="bullet"/>
      <w:lvlText w:val="•"/>
      <w:lvlJc w:val="left"/>
      <w:pPr>
        <w:ind w:left="3122" w:hanging="142"/>
      </w:pPr>
      <w:rPr>
        <w:rFonts w:hint="default"/>
        <w:lang w:val="ru-RU" w:eastAsia="en-US" w:bidi="ar-SA"/>
      </w:rPr>
    </w:lvl>
    <w:lvl w:ilvl="3" w:tplc="ADDED0FA">
      <w:numFmt w:val="bullet"/>
      <w:lvlText w:val="•"/>
      <w:lvlJc w:val="left"/>
      <w:pPr>
        <w:ind w:left="4043" w:hanging="142"/>
      </w:pPr>
      <w:rPr>
        <w:rFonts w:hint="default"/>
        <w:lang w:val="ru-RU" w:eastAsia="en-US" w:bidi="ar-SA"/>
      </w:rPr>
    </w:lvl>
    <w:lvl w:ilvl="4" w:tplc="92044A4C">
      <w:numFmt w:val="bullet"/>
      <w:lvlText w:val="•"/>
      <w:lvlJc w:val="left"/>
      <w:pPr>
        <w:ind w:left="4964" w:hanging="142"/>
      </w:pPr>
      <w:rPr>
        <w:rFonts w:hint="default"/>
        <w:lang w:val="ru-RU" w:eastAsia="en-US" w:bidi="ar-SA"/>
      </w:rPr>
    </w:lvl>
    <w:lvl w:ilvl="5" w:tplc="C1906A10">
      <w:numFmt w:val="bullet"/>
      <w:lvlText w:val="•"/>
      <w:lvlJc w:val="left"/>
      <w:pPr>
        <w:ind w:left="5885" w:hanging="142"/>
      </w:pPr>
      <w:rPr>
        <w:rFonts w:hint="default"/>
        <w:lang w:val="ru-RU" w:eastAsia="en-US" w:bidi="ar-SA"/>
      </w:rPr>
    </w:lvl>
    <w:lvl w:ilvl="6" w:tplc="51ACAD00">
      <w:numFmt w:val="bullet"/>
      <w:lvlText w:val="•"/>
      <w:lvlJc w:val="left"/>
      <w:pPr>
        <w:ind w:left="6806" w:hanging="142"/>
      </w:pPr>
      <w:rPr>
        <w:rFonts w:hint="default"/>
        <w:lang w:val="ru-RU" w:eastAsia="en-US" w:bidi="ar-SA"/>
      </w:rPr>
    </w:lvl>
    <w:lvl w:ilvl="7" w:tplc="6F2C6160">
      <w:numFmt w:val="bullet"/>
      <w:lvlText w:val="•"/>
      <w:lvlJc w:val="left"/>
      <w:pPr>
        <w:ind w:left="7727" w:hanging="142"/>
      </w:pPr>
      <w:rPr>
        <w:rFonts w:hint="default"/>
        <w:lang w:val="ru-RU" w:eastAsia="en-US" w:bidi="ar-SA"/>
      </w:rPr>
    </w:lvl>
    <w:lvl w:ilvl="8" w:tplc="341EE7FC">
      <w:numFmt w:val="bullet"/>
      <w:lvlText w:val="•"/>
      <w:lvlJc w:val="left"/>
      <w:pPr>
        <w:ind w:left="8648" w:hanging="142"/>
      </w:pPr>
      <w:rPr>
        <w:rFonts w:hint="default"/>
        <w:lang w:val="ru-RU" w:eastAsia="en-US" w:bidi="ar-SA"/>
      </w:rPr>
    </w:lvl>
  </w:abstractNum>
  <w:abstractNum w:abstractNumId="3" w15:restartNumberingAfterBreak="0">
    <w:nsid w:val="54F04A8D"/>
    <w:multiLevelType w:val="hybridMultilevel"/>
    <w:tmpl w:val="8FE0F0DE"/>
    <w:lvl w:ilvl="0" w:tplc="FB28E418">
      <w:numFmt w:val="bullet"/>
      <w:lvlText w:val=""/>
      <w:lvlJc w:val="left"/>
      <w:pPr>
        <w:ind w:left="142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1BA2358">
      <w:numFmt w:val="bullet"/>
      <w:lvlText w:val=""/>
      <w:lvlJc w:val="left"/>
      <w:pPr>
        <w:ind w:left="1714" w:hanging="34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507AE920">
      <w:numFmt w:val="bullet"/>
      <w:lvlText w:val="•"/>
      <w:lvlJc w:val="left"/>
      <w:pPr>
        <w:ind w:left="2694" w:hanging="348"/>
      </w:pPr>
      <w:rPr>
        <w:rFonts w:hint="default"/>
        <w:lang w:val="ru-RU" w:eastAsia="en-US" w:bidi="ar-SA"/>
      </w:rPr>
    </w:lvl>
    <w:lvl w:ilvl="3" w:tplc="FECED3D2">
      <w:numFmt w:val="bullet"/>
      <w:lvlText w:val="•"/>
      <w:lvlJc w:val="left"/>
      <w:pPr>
        <w:ind w:left="3668" w:hanging="348"/>
      </w:pPr>
      <w:rPr>
        <w:rFonts w:hint="default"/>
        <w:lang w:val="ru-RU" w:eastAsia="en-US" w:bidi="ar-SA"/>
      </w:rPr>
    </w:lvl>
    <w:lvl w:ilvl="4" w:tplc="C0948D74">
      <w:numFmt w:val="bullet"/>
      <w:lvlText w:val="•"/>
      <w:lvlJc w:val="left"/>
      <w:pPr>
        <w:ind w:left="4643" w:hanging="348"/>
      </w:pPr>
      <w:rPr>
        <w:rFonts w:hint="default"/>
        <w:lang w:val="ru-RU" w:eastAsia="en-US" w:bidi="ar-SA"/>
      </w:rPr>
    </w:lvl>
    <w:lvl w:ilvl="5" w:tplc="FDE01C6C">
      <w:numFmt w:val="bullet"/>
      <w:lvlText w:val="•"/>
      <w:lvlJc w:val="left"/>
      <w:pPr>
        <w:ind w:left="5617" w:hanging="348"/>
      </w:pPr>
      <w:rPr>
        <w:rFonts w:hint="default"/>
        <w:lang w:val="ru-RU" w:eastAsia="en-US" w:bidi="ar-SA"/>
      </w:rPr>
    </w:lvl>
    <w:lvl w:ilvl="6" w:tplc="AA227838">
      <w:numFmt w:val="bullet"/>
      <w:lvlText w:val="•"/>
      <w:lvlJc w:val="left"/>
      <w:pPr>
        <w:ind w:left="6592" w:hanging="348"/>
      </w:pPr>
      <w:rPr>
        <w:rFonts w:hint="default"/>
        <w:lang w:val="ru-RU" w:eastAsia="en-US" w:bidi="ar-SA"/>
      </w:rPr>
    </w:lvl>
    <w:lvl w:ilvl="7" w:tplc="A32A2DEA">
      <w:numFmt w:val="bullet"/>
      <w:lvlText w:val="•"/>
      <w:lvlJc w:val="left"/>
      <w:pPr>
        <w:ind w:left="7566" w:hanging="348"/>
      </w:pPr>
      <w:rPr>
        <w:rFonts w:hint="default"/>
        <w:lang w:val="ru-RU" w:eastAsia="en-US" w:bidi="ar-SA"/>
      </w:rPr>
    </w:lvl>
    <w:lvl w:ilvl="8" w:tplc="CAE8CD6C">
      <w:numFmt w:val="bullet"/>
      <w:lvlText w:val="•"/>
      <w:lvlJc w:val="left"/>
      <w:pPr>
        <w:ind w:left="8541" w:hanging="348"/>
      </w:pPr>
      <w:rPr>
        <w:rFonts w:hint="default"/>
        <w:lang w:val="ru-RU" w:eastAsia="en-US" w:bidi="ar-SA"/>
      </w:rPr>
    </w:lvl>
  </w:abstractNum>
  <w:num w:numId="1" w16cid:durableId="519048735">
    <w:abstractNumId w:val="0"/>
  </w:num>
  <w:num w:numId="2" w16cid:durableId="1631285274">
    <w:abstractNumId w:val="3"/>
  </w:num>
  <w:num w:numId="3" w16cid:durableId="478035427">
    <w:abstractNumId w:val="2"/>
  </w:num>
  <w:num w:numId="4" w16cid:durableId="18681780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57B4"/>
    <w:rsid w:val="000357B4"/>
    <w:rsid w:val="00104983"/>
    <w:rsid w:val="001B215A"/>
    <w:rsid w:val="001B29DA"/>
    <w:rsid w:val="002B2726"/>
    <w:rsid w:val="002B7229"/>
    <w:rsid w:val="003615DB"/>
    <w:rsid w:val="003816E9"/>
    <w:rsid w:val="00471B24"/>
    <w:rsid w:val="004D1F8D"/>
    <w:rsid w:val="00510F1E"/>
    <w:rsid w:val="005D76D4"/>
    <w:rsid w:val="00820D26"/>
    <w:rsid w:val="008D7E55"/>
    <w:rsid w:val="00A63861"/>
    <w:rsid w:val="00B22CDD"/>
    <w:rsid w:val="00BF656E"/>
    <w:rsid w:val="00C12546"/>
    <w:rsid w:val="00C33BD6"/>
    <w:rsid w:val="00C667E0"/>
    <w:rsid w:val="00CD015E"/>
    <w:rsid w:val="00D025B2"/>
    <w:rsid w:val="00D9261D"/>
    <w:rsid w:val="00F26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45D277"/>
  <w15:chartTrackingRefBased/>
  <w15:docId w15:val="{B0F3CEE8-C921-4F9D-BCCF-2C0226EF7B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57B4"/>
    <w:pPr>
      <w:spacing w:line="256" w:lineRule="auto"/>
    </w:pPr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0357B4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357B4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357B4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357B4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357B4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357B4"/>
    <w:pPr>
      <w:keepNext/>
      <w:keepLines/>
      <w:spacing w:before="40" w:after="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357B4"/>
    <w:pPr>
      <w:keepNext/>
      <w:keepLines/>
      <w:spacing w:before="40" w:after="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357B4"/>
    <w:pPr>
      <w:keepNext/>
      <w:keepLines/>
      <w:spacing w:after="0"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357B4"/>
    <w:pPr>
      <w:keepNext/>
      <w:keepLines/>
      <w:spacing w:after="0"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357B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357B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357B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357B4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357B4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357B4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357B4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357B4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357B4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357B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0357B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357B4"/>
    <w:pPr>
      <w:numPr>
        <w:ilvl w:val="1"/>
      </w:numPr>
      <w:spacing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357B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357B4"/>
    <w:pPr>
      <w:spacing w:before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357B4"/>
    <w:rPr>
      <w:i/>
      <w:iCs/>
      <w:color w:val="404040" w:themeColor="text1" w:themeTint="BF"/>
    </w:rPr>
  </w:style>
  <w:style w:type="paragraph" w:styleId="a7">
    <w:name w:val="List Paragraph"/>
    <w:basedOn w:val="a"/>
    <w:uiPriority w:val="1"/>
    <w:qFormat/>
    <w:rsid w:val="000357B4"/>
    <w:pPr>
      <w:spacing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styleId="a8">
    <w:name w:val="Intense Emphasis"/>
    <w:basedOn w:val="a0"/>
    <w:uiPriority w:val="21"/>
    <w:qFormat/>
    <w:rsid w:val="000357B4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357B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357B4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0357B4"/>
    <w:rPr>
      <w:b/>
      <w:bCs/>
      <w:smallCaps/>
      <w:color w:val="2F5496" w:themeColor="accent1" w:themeShade="BF"/>
      <w:spacing w:val="5"/>
    </w:rPr>
  </w:style>
  <w:style w:type="numbering" w:customStyle="1" w:styleId="11">
    <w:name w:val="Нет списка1"/>
    <w:next w:val="a2"/>
    <w:uiPriority w:val="99"/>
    <w:semiHidden/>
    <w:unhideWhenUsed/>
    <w:rsid w:val="00C667E0"/>
  </w:style>
  <w:style w:type="table" w:customStyle="1" w:styleId="TableNormal">
    <w:name w:val="Table Normal"/>
    <w:uiPriority w:val="2"/>
    <w:semiHidden/>
    <w:unhideWhenUsed/>
    <w:qFormat/>
    <w:rsid w:val="00C667E0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c">
    <w:name w:val="Body Text"/>
    <w:basedOn w:val="a"/>
    <w:link w:val="ad"/>
    <w:uiPriority w:val="1"/>
    <w:qFormat/>
    <w:rsid w:val="00C667E0"/>
    <w:pPr>
      <w:widowControl w:val="0"/>
      <w:autoSpaceDE w:val="0"/>
      <w:autoSpaceDN w:val="0"/>
      <w:spacing w:after="0" w:line="240" w:lineRule="auto"/>
      <w:ind w:left="994" w:firstLine="359"/>
      <w:jc w:val="both"/>
    </w:pPr>
    <w:rPr>
      <w:rFonts w:ascii="Times New Roman" w:eastAsia="Times New Roman" w:hAnsi="Times New Roman"/>
      <w:kern w:val="0"/>
      <w:sz w:val="28"/>
      <w:szCs w:val="28"/>
      <w14:ligatures w14:val="none"/>
    </w:rPr>
  </w:style>
  <w:style w:type="character" w:customStyle="1" w:styleId="ad">
    <w:name w:val="Основной текст Знак"/>
    <w:basedOn w:val="a0"/>
    <w:link w:val="ac"/>
    <w:uiPriority w:val="1"/>
    <w:rsid w:val="00C667E0"/>
    <w:rPr>
      <w:rFonts w:ascii="Times New Roman" w:eastAsia="Times New Roman" w:hAnsi="Times New Roman" w:cs="Times New Roman"/>
      <w:kern w:val="0"/>
      <w:sz w:val="28"/>
      <w:szCs w:val="28"/>
      <w14:ligatures w14:val="none"/>
    </w:rPr>
  </w:style>
  <w:style w:type="paragraph" w:customStyle="1" w:styleId="TableParagraph">
    <w:name w:val="Table Paragraph"/>
    <w:basedOn w:val="a"/>
    <w:uiPriority w:val="1"/>
    <w:qFormat/>
    <w:rsid w:val="00C667E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2642</Words>
  <Characters>15062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PChome</dc:creator>
  <cp:keywords/>
  <dc:description/>
  <cp:lastModifiedBy>PChome</cp:lastModifiedBy>
  <cp:revision>4</cp:revision>
  <cp:lastPrinted>2025-09-08T22:06:00Z</cp:lastPrinted>
  <dcterms:created xsi:type="dcterms:W3CDTF">2025-09-22T19:35:00Z</dcterms:created>
  <dcterms:modified xsi:type="dcterms:W3CDTF">2025-09-22T19:38:00Z</dcterms:modified>
</cp:coreProperties>
</file>